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right="22" w:rightChars="8" w:firstLine="565" w:firstLineChars="157"/>
        <w:jc w:val="center"/>
        <w:rPr>
          <w:rFonts w:ascii="黑体" w:hAnsi="黑体" w:eastAsia="黑体" w:cstheme="minorBidi"/>
          <w:sz w:val="36"/>
          <w:szCs w:val="36"/>
        </w:rPr>
      </w:pPr>
      <w:r>
        <w:rPr>
          <w:rFonts w:hint="eastAsia" w:ascii="黑体" w:hAnsi="黑体" w:eastAsia="黑体" w:cstheme="minorBidi"/>
          <w:sz w:val="36"/>
          <w:szCs w:val="36"/>
          <w:lang w:val="en-US" w:eastAsia="zh-CN"/>
        </w:rPr>
        <w:t>赛项1-</w:t>
      </w:r>
      <w:r>
        <w:rPr>
          <w:rFonts w:hint="eastAsia" w:ascii="黑体" w:hAnsi="黑体" w:eastAsia="黑体" w:cstheme="minorBidi"/>
          <w:sz w:val="36"/>
          <w:szCs w:val="36"/>
        </w:rPr>
        <w:t>工业协作机器人及数字孪生技术</w:t>
      </w:r>
    </w:p>
    <w:p>
      <w:pPr>
        <w:spacing w:line="460" w:lineRule="exact"/>
        <w:ind w:right="22" w:rightChars="8" w:firstLine="565" w:firstLineChars="157"/>
        <w:jc w:val="center"/>
        <w:rPr>
          <w:rFonts w:hint="eastAsia" w:ascii="黑体" w:hAnsi="黑体" w:eastAsia="黑体" w:cstheme="minorBidi"/>
          <w:sz w:val="36"/>
          <w:szCs w:val="36"/>
          <w:lang w:val="en-US" w:eastAsia="zh-CN"/>
        </w:rPr>
      </w:pPr>
      <w:r>
        <w:rPr>
          <w:rFonts w:hint="eastAsia" w:ascii="黑体" w:hAnsi="黑体" w:eastAsia="黑体" w:cstheme="minorBidi"/>
          <w:sz w:val="36"/>
          <w:szCs w:val="36"/>
        </w:rPr>
        <w:t>创新应用赛项任务书</w:t>
      </w:r>
      <w:r>
        <w:rPr>
          <w:rFonts w:hint="eastAsia" w:ascii="黑体" w:hAnsi="黑体" w:eastAsia="黑体" w:cstheme="minorBidi"/>
          <w:sz w:val="36"/>
          <w:szCs w:val="36"/>
          <w:lang w:val="en-US" w:eastAsia="zh-CN"/>
        </w:rPr>
        <w:t>与评分细则</w:t>
      </w:r>
    </w:p>
    <w:p>
      <w:pPr>
        <w:spacing w:line="460" w:lineRule="exact"/>
        <w:ind w:right="22" w:rightChars="8" w:firstLine="565" w:firstLineChars="157"/>
        <w:jc w:val="both"/>
        <w:rPr>
          <w:rFonts w:hint="default" w:ascii="黑体" w:hAnsi="黑体" w:eastAsia="黑体" w:cstheme="minorBidi"/>
          <w:sz w:val="36"/>
          <w:szCs w:val="36"/>
          <w:lang w:val="en-US" w:eastAsia="zh-CN"/>
        </w:rPr>
      </w:pPr>
    </w:p>
    <w:p>
      <w:pPr>
        <w:widowControl/>
        <w:adjustRightInd w:val="0"/>
        <w:snapToGrid w:val="0"/>
        <w:spacing w:line="360" w:lineRule="auto"/>
        <w:ind w:firstLine="560" w:firstLineChars="200"/>
        <w:rPr>
          <w:rFonts w:ascii="仿宋_GB2312" w:hAnsi="Times New Roman" w:eastAsia="仿宋_GB2312" w:cs="仿宋_GB2312"/>
          <w:szCs w:val="28"/>
        </w:rPr>
      </w:pPr>
      <w:r>
        <w:rPr>
          <w:rFonts w:hint="eastAsia" w:ascii="仿宋_GB2312" w:hAnsi="Times New Roman" w:eastAsia="仿宋_GB2312" w:cs="仿宋_GB2312"/>
          <w:szCs w:val="28"/>
        </w:rPr>
        <w:t>随着科技的发展，机器人工程已经成为了一个重要的领域，其在工业、医疗、家庭、教育等方面正在得到越来越广泛的关注和应用，机器人数智化将是未来机器人工程的主要趋势之一，相关人才缺口巨大，能解决复杂工程问题、有创新能力及编程仿真操作能力的高素质技术型、应用型、复合型人才培养面临着一些挑战和机遇。</w:t>
      </w:r>
    </w:p>
    <w:p>
      <w:pPr>
        <w:widowControl/>
        <w:adjustRightInd w:val="0"/>
        <w:snapToGrid w:val="0"/>
        <w:spacing w:line="360" w:lineRule="auto"/>
        <w:ind w:firstLine="560" w:firstLineChars="200"/>
        <w:rPr>
          <w:rFonts w:ascii="仿宋_GB2312" w:hAnsi="Times New Roman" w:eastAsia="仿宋_GB2312" w:cs="仿宋_GB2312"/>
          <w:szCs w:val="28"/>
        </w:rPr>
      </w:pPr>
      <w:r>
        <w:rPr>
          <w:rFonts w:hint="eastAsia" w:ascii="仿宋_GB2312" w:hAnsi="Times New Roman" w:eastAsia="仿宋_GB2312" w:cs="仿宋_GB2312"/>
          <w:szCs w:val="28"/>
        </w:rPr>
        <w:t>本赛项利用工业协作机器人及数字孪生技术创新应用平台，进行机器人夹具设计、安装和调试工业协作机器人及数字孪生技术创新应用平台，完成码垛、涂胶及饮料的搬运、</w:t>
      </w:r>
      <w:r>
        <w:rPr>
          <w:rFonts w:hint="eastAsia" w:ascii="仿宋_GB2312" w:hAnsi="Times New Roman" w:eastAsia="仿宋_GB2312" w:cs="仿宋_GB2312"/>
          <w:szCs w:val="28"/>
          <w:lang w:eastAsia="zh-Hans"/>
        </w:rPr>
        <w:t>开盖</w:t>
      </w:r>
      <w:r>
        <w:rPr>
          <w:rFonts w:ascii="仿宋_GB2312" w:hAnsi="Times New Roman" w:eastAsia="仿宋_GB2312" w:cs="仿宋_GB2312"/>
          <w:szCs w:val="28"/>
          <w:lang w:eastAsia="zh-Hans"/>
        </w:rPr>
        <w:t>、</w:t>
      </w:r>
      <w:r>
        <w:rPr>
          <w:rFonts w:hint="eastAsia" w:ascii="仿宋_GB2312" w:hAnsi="Times New Roman" w:eastAsia="仿宋_GB2312" w:cs="仿宋_GB2312"/>
          <w:szCs w:val="28"/>
        </w:rPr>
        <w:t>分装等工作任务，满足小批量多品种产品的定制化生产需求。本赛项主要考察选手对工业协作机器人、PLC可编程控制器、机器视觉等设备的安装、编程、调试、集成应用等能力，以真实的工业装备和应用环境作为赛场，考察大学生解决机器人领域复杂工程问题的综合能力。</w:t>
      </w:r>
    </w:p>
    <w:p>
      <w:pPr>
        <w:widowControl/>
        <w:adjustRightInd w:val="0"/>
        <w:snapToGrid w:val="0"/>
        <w:spacing w:before="100" w:after="100" w:line="360" w:lineRule="auto"/>
        <w:rPr>
          <w:rFonts w:ascii="黑体" w:hAnsi="黑体" w:eastAsia="黑体" w:cs="黑体"/>
          <w:b/>
          <w:bCs/>
          <w:sz w:val="30"/>
          <w:szCs w:val="30"/>
        </w:rPr>
      </w:pPr>
      <w:r>
        <w:rPr>
          <w:rFonts w:hint="eastAsia" w:ascii="黑体" w:hAnsi="黑体" w:eastAsia="黑体" w:cs="黑体"/>
          <w:b/>
          <w:bCs/>
          <w:sz w:val="30"/>
          <w:szCs w:val="30"/>
        </w:rPr>
        <w:t>一、竞赛提供的设备</w:t>
      </w:r>
    </w:p>
    <w:p>
      <w:pPr>
        <w:widowControl/>
        <w:adjustRightInd w:val="0"/>
        <w:snapToGrid w:val="0"/>
        <w:spacing w:line="360" w:lineRule="auto"/>
        <w:ind w:firstLine="560" w:firstLineChars="200"/>
        <w:rPr>
          <w:rFonts w:ascii="仿宋_GB2312" w:hAnsi="Times New Roman" w:eastAsia="仿宋_GB2312" w:cs="仿宋_GB2312"/>
          <w:szCs w:val="28"/>
        </w:rPr>
      </w:pPr>
      <w:r>
        <w:rPr>
          <w:rFonts w:hint="eastAsia" w:ascii="仿宋_GB2312" w:hAnsi="Times New Roman" w:eastAsia="仿宋_GB2312" w:cs="仿宋_GB2312"/>
          <w:szCs w:val="28"/>
        </w:rPr>
        <w:t>在现场竞赛环节，将提供工业协作机器人及数字孪生技术创新应用平台（如图1所示），竞赛所需的机器人夹具相关零部件、元器件，以及安装调试工具等各参赛队自备。</w:t>
      </w:r>
    </w:p>
    <w:p>
      <w:pPr>
        <w:widowControl/>
        <w:adjustRightInd w:val="0"/>
        <w:snapToGrid w:val="0"/>
        <w:spacing w:line="360" w:lineRule="auto"/>
        <w:jc w:val="center"/>
        <w:rPr>
          <w:rFonts w:ascii="仿宋" w:hAnsi="仿宋" w:eastAsia="仿宋" w:cs="仿宋"/>
          <w:sz w:val="24"/>
        </w:rPr>
      </w:pPr>
      <w:r>
        <w:rPr>
          <w:rFonts w:hint="eastAsia" w:ascii="仿宋" w:hAnsi="仿宋" w:eastAsia="仿宋" w:cs="仿宋"/>
          <w:sz w:val="24"/>
        </w:rPr>
        <w:drawing>
          <wp:inline distT="0" distB="0" distL="0" distR="0">
            <wp:extent cx="3173730" cy="1848485"/>
            <wp:effectExtent l="0" t="0" r="7620" b="1841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5" cstate="print"/>
                    <a:srcRect/>
                    <a:stretch>
                      <a:fillRect/>
                    </a:stretch>
                  </pic:blipFill>
                  <pic:spPr>
                    <a:xfrm>
                      <a:off x="0" y="0"/>
                      <a:ext cx="3173730" cy="1848485"/>
                    </a:xfrm>
                    <a:prstGeom prst="rect">
                      <a:avLst/>
                    </a:prstGeom>
                    <a:ln>
                      <a:noFill/>
                    </a:ln>
                  </pic:spPr>
                </pic:pic>
              </a:graphicData>
            </a:graphic>
          </wp:inline>
        </w:drawing>
      </w:r>
    </w:p>
    <w:p>
      <w:pPr>
        <w:pStyle w:val="25"/>
        <w:spacing w:line="360" w:lineRule="auto"/>
        <w:jc w:val="center"/>
        <w:rPr>
          <w:rFonts w:hint="default" w:ascii="仿宋_GB2312" w:hAnsi="Times New Roman" w:eastAsia="仿宋_GB2312" w:cs="仿宋_GB2312"/>
          <w:color w:val="auto"/>
          <w:kern w:val="2"/>
          <w:sz w:val="24"/>
          <w:szCs w:val="24"/>
        </w:rPr>
      </w:pPr>
      <w:r>
        <w:rPr>
          <w:rFonts w:ascii="仿宋_GB2312" w:hAnsi="Times New Roman" w:eastAsia="仿宋_GB2312" w:cs="仿宋_GB2312"/>
          <w:color w:val="auto"/>
          <w:kern w:val="2"/>
          <w:sz w:val="24"/>
          <w:szCs w:val="24"/>
        </w:rPr>
        <w:t>图1 工业协作机器人及数字孪生技术创新应用平台</w:t>
      </w:r>
    </w:p>
    <w:p>
      <w:pPr>
        <w:widowControl/>
        <w:adjustRightInd w:val="0"/>
        <w:snapToGrid w:val="0"/>
        <w:spacing w:before="100" w:after="100" w:line="360" w:lineRule="auto"/>
        <w:rPr>
          <w:rFonts w:ascii="黑体" w:hAnsi="黑体" w:eastAsia="黑体" w:cs="黑体"/>
          <w:b/>
          <w:bCs/>
          <w:sz w:val="30"/>
          <w:szCs w:val="30"/>
        </w:rPr>
      </w:pPr>
      <w:r>
        <w:rPr>
          <w:rFonts w:hint="eastAsia" w:ascii="黑体" w:hAnsi="黑体" w:eastAsia="黑体" w:cs="黑体"/>
          <w:b/>
          <w:bCs/>
          <w:sz w:val="30"/>
          <w:szCs w:val="30"/>
        </w:rPr>
        <w:t>二、现场竞赛环节具体要求</w:t>
      </w:r>
    </w:p>
    <w:p>
      <w:pPr>
        <w:widowControl/>
        <w:adjustRightInd w:val="0"/>
        <w:snapToGrid w:val="0"/>
        <w:spacing w:line="360" w:lineRule="auto"/>
        <w:ind w:firstLine="602" w:firstLineChars="200"/>
        <w:rPr>
          <w:rFonts w:ascii="黑体" w:hAnsi="黑体" w:eastAsia="黑体" w:cs="黑体"/>
          <w:b/>
          <w:bCs/>
          <w:sz w:val="30"/>
          <w:szCs w:val="30"/>
          <w:u w:val="single"/>
        </w:rPr>
      </w:pPr>
      <w:r>
        <w:rPr>
          <w:rFonts w:hint="eastAsia" w:ascii="黑体" w:hAnsi="黑体" w:eastAsia="黑体" w:cs="黑体"/>
          <w:b/>
          <w:bCs/>
          <w:sz w:val="30"/>
          <w:szCs w:val="30"/>
          <w:u w:val="single"/>
        </w:rPr>
        <w:t>在完成任务过程中，请及时保存程序及数据,防止意外断电及其它情况造成程序或资料的丢失。</w:t>
      </w:r>
    </w:p>
    <w:p>
      <w:pPr>
        <w:widowControl/>
        <w:adjustRightInd w:val="0"/>
        <w:snapToGrid w:val="0"/>
        <w:spacing w:before="100" w:after="100" w:line="360" w:lineRule="auto"/>
        <w:rPr>
          <w:rFonts w:ascii="黑体" w:hAnsi="黑体" w:eastAsia="黑体" w:cs="黑体"/>
          <w:b/>
          <w:bCs/>
          <w:sz w:val="30"/>
          <w:szCs w:val="30"/>
        </w:rPr>
      </w:pPr>
      <w:r>
        <w:rPr>
          <w:rFonts w:hint="eastAsia" w:ascii="黑体" w:hAnsi="黑体" w:eastAsia="黑体" w:cs="黑体"/>
          <w:b/>
          <w:bCs/>
          <w:sz w:val="30"/>
          <w:szCs w:val="30"/>
        </w:rPr>
        <w:t>任务一：机器人程序编程及调试（20分）</w:t>
      </w:r>
    </w:p>
    <w:p>
      <w:pPr>
        <w:widowControl/>
        <w:adjustRightInd w:val="0"/>
        <w:snapToGrid w:val="0"/>
        <w:spacing w:line="360" w:lineRule="auto"/>
        <w:ind w:firstLine="562" w:firstLineChars="200"/>
        <w:rPr>
          <w:rFonts w:ascii="仿宋_GB2312" w:hAnsi="Times New Roman" w:eastAsia="仿宋_GB2312" w:cs="仿宋_GB2312"/>
          <w:color w:val="FF0000"/>
          <w:sz w:val="28"/>
          <w:szCs w:val="28"/>
        </w:rPr>
      </w:pPr>
      <w:r>
        <w:rPr>
          <w:rFonts w:hint="eastAsia" w:ascii="仿宋_GB2312" w:hAnsi="Times New Roman" w:eastAsia="仿宋_GB2312" w:cs="仿宋_GB2312"/>
          <w:b/>
          <w:bCs/>
          <w:sz w:val="28"/>
          <w:szCs w:val="28"/>
        </w:rPr>
        <w:t>任务描述：</w:t>
      </w:r>
      <w:r>
        <w:rPr>
          <w:rFonts w:hint="eastAsia" w:ascii="仿宋_GB2312" w:hAnsi="Times New Roman" w:eastAsia="仿宋_GB2312" w:cs="仿宋_GB2312"/>
          <w:sz w:val="28"/>
          <w:szCs w:val="28"/>
        </w:rPr>
        <w:t>利用工业协作机器人及数字孪生技术创新应用平台上提供的码垛夹具，完成工业协作机器人码垛任务。</w:t>
      </w:r>
    </w:p>
    <w:p>
      <w:pPr>
        <w:pStyle w:val="7"/>
        <w:ind w:firstLine="562" w:firstLineChars="200"/>
        <w:rPr>
          <w:rFonts w:ascii="仿宋_GB2312" w:hAnsi="Times New Roman" w:eastAsia="仿宋_GB2312" w:cs="仿宋_GB2312"/>
          <w:b/>
          <w:bCs/>
          <w:sz w:val="28"/>
          <w:szCs w:val="28"/>
        </w:rPr>
      </w:pPr>
      <w:r>
        <w:rPr>
          <w:rFonts w:hint="eastAsia" w:ascii="仿宋_GB2312" w:hAnsi="Times New Roman" w:eastAsia="仿宋_GB2312" w:cs="仿宋_GB2312"/>
          <w:b/>
          <w:bCs/>
          <w:sz w:val="28"/>
          <w:szCs w:val="28"/>
        </w:rPr>
        <w:t>任务要求：</w:t>
      </w:r>
    </w:p>
    <w:p>
      <w:pPr>
        <w:pStyle w:val="7"/>
        <w:numPr>
          <w:ilvl w:val="0"/>
          <w:numId w:val="1"/>
        </w:numPr>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按照码垛任务（见附件），选手通调试工业协作机器人将物料由初始状态（放置于料盘中，提供四个物料）码垛至目标状态。</w:t>
      </w:r>
    </w:p>
    <w:p>
      <w:pPr>
        <w:pStyle w:val="7"/>
        <w:numPr>
          <w:ilvl w:val="0"/>
          <w:numId w:val="1"/>
        </w:numPr>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工业协作机器人自动运行码垛任务。</w:t>
      </w:r>
    </w:p>
    <w:p>
      <w:pPr>
        <w:pStyle w:val="7"/>
        <w:numPr>
          <w:ilvl w:val="0"/>
          <w:numId w:val="1"/>
        </w:numPr>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工业协作机器人和码垛工作台位置不可移动。</w:t>
      </w:r>
    </w:p>
    <w:p>
      <w:pPr>
        <w:pStyle w:val="7"/>
        <w:numPr>
          <w:ilvl w:val="0"/>
          <w:numId w:val="1"/>
        </w:numPr>
        <w:ind w:firstLine="560" w:firstLineChars="200"/>
        <w:rPr>
          <w:rFonts w:ascii="仿宋_GB2312" w:hAnsi="Times New Roman" w:eastAsia="仿宋_GB2312" w:cs="仿宋_GB2312"/>
          <w:sz w:val="31"/>
          <w:szCs w:val="31"/>
        </w:rPr>
      </w:pPr>
      <w:r>
        <w:rPr>
          <w:rFonts w:hint="eastAsia" w:ascii="仿宋_GB2312" w:hAnsi="Times New Roman" w:eastAsia="仿宋_GB2312" w:cs="仿宋_GB2312"/>
          <w:sz w:val="28"/>
          <w:szCs w:val="28"/>
        </w:rPr>
        <w:t>完成码垛后，水平相邻两个物料间距在2mm以内，超出部分将扣分。</w:t>
      </w:r>
    </w:p>
    <w:p>
      <w:pPr>
        <w:widowControl/>
        <w:spacing w:line="360" w:lineRule="auto"/>
        <w:jc w:val="center"/>
        <w:rPr>
          <w:rFonts w:hint="eastAsia" w:asciiTheme="minorEastAsia" w:hAnsiTheme="minorEastAsia" w:cstheme="minorEastAsia"/>
          <w:b/>
          <w:bCs/>
          <w:kern w:val="0"/>
          <w:sz w:val="28"/>
          <w:szCs w:val="28"/>
          <w:bdr w:val="single" w:color="auto" w:sz="4" w:space="0"/>
          <w:lang w:bidi="ar"/>
        </w:rPr>
      </w:pPr>
      <w:r>
        <w:rPr>
          <w:rFonts w:hint="eastAsia" w:asciiTheme="minorEastAsia" w:hAnsiTheme="minorEastAsia" w:cstheme="minorEastAsia"/>
          <w:b/>
          <w:bCs/>
          <w:kern w:val="0"/>
          <w:sz w:val="28"/>
          <w:szCs w:val="28"/>
          <w:bdr w:val="single" w:color="auto" w:sz="4" w:space="0"/>
          <w:lang w:bidi="ar"/>
        </w:rPr>
        <w:t>完成任务一后，举手向裁判示意进行评判！</w:t>
      </w:r>
    </w:p>
    <w:p>
      <w:pPr>
        <w:widowControl/>
        <w:adjustRightInd w:val="0"/>
        <w:snapToGrid w:val="0"/>
        <w:spacing w:line="360" w:lineRule="auto"/>
        <w:rPr>
          <w:rFonts w:ascii="黑体" w:hAnsi="黑体" w:eastAsia="黑体" w:cs="黑体"/>
          <w:b/>
          <w:bCs/>
          <w:sz w:val="30"/>
          <w:szCs w:val="30"/>
        </w:rPr>
      </w:pPr>
      <w:r>
        <w:rPr>
          <w:rFonts w:hint="eastAsia" w:ascii="黑体" w:hAnsi="黑体" w:eastAsia="黑体" w:cs="黑体"/>
          <w:b/>
          <w:bCs/>
          <w:sz w:val="30"/>
          <w:szCs w:val="30"/>
        </w:rPr>
        <w:t>任务二：工业协作机器人及数字孪生技术创新应用平台的机器人夹具调试（10分）</w:t>
      </w:r>
    </w:p>
    <w:p>
      <w:pPr>
        <w:pStyle w:val="7"/>
        <w:ind w:firstLine="562" w:firstLineChars="200"/>
        <w:rPr>
          <w:rFonts w:ascii="仿宋_GB2312" w:hAnsi="Times New Roman" w:eastAsia="仿宋_GB2312" w:cs="仿宋_GB2312"/>
          <w:b/>
          <w:bCs/>
          <w:sz w:val="28"/>
          <w:szCs w:val="28"/>
        </w:rPr>
      </w:pPr>
      <w:r>
        <w:rPr>
          <w:rFonts w:hint="eastAsia" w:ascii="仿宋_GB2312" w:hAnsi="Times New Roman" w:eastAsia="仿宋_GB2312" w:cs="仿宋_GB2312"/>
          <w:b/>
          <w:bCs/>
          <w:sz w:val="28"/>
          <w:szCs w:val="28"/>
        </w:rPr>
        <w:t>任务描述：</w:t>
      </w:r>
      <w:r>
        <w:rPr>
          <w:rFonts w:hint="eastAsia" w:ascii="仿宋_GB2312" w:hAnsi="Times New Roman" w:eastAsia="仿宋_GB2312" w:cs="仿宋_GB2312"/>
          <w:sz w:val="28"/>
          <w:szCs w:val="28"/>
        </w:rPr>
        <w:t>操作工业协作机器人示教器控制机器人夹具动作。</w:t>
      </w:r>
    </w:p>
    <w:p>
      <w:pPr>
        <w:pStyle w:val="7"/>
        <w:ind w:firstLine="562" w:firstLineChars="200"/>
        <w:rPr>
          <w:rFonts w:ascii="仿宋_GB2312" w:hAnsi="Times New Roman" w:eastAsia="仿宋_GB2312" w:cs="仿宋_GB2312"/>
          <w:color w:val="000000" w:themeColor="text1"/>
          <w:sz w:val="28"/>
          <w:szCs w:val="28"/>
          <w14:textFill>
            <w14:solidFill>
              <w14:schemeClr w14:val="tx1"/>
            </w14:solidFill>
          </w14:textFill>
        </w:rPr>
      </w:pPr>
      <w:r>
        <w:rPr>
          <w:rFonts w:hint="eastAsia" w:ascii="仿宋_GB2312" w:hAnsi="Times New Roman" w:eastAsia="仿宋_GB2312" w:cs="仿宋_GB2312"/>
          <w:b/>
          <w:bCs/>
          <w:sz w:val="28"/>
          <w:szCs w:val="28"/>
        </w:rPr>
        <w:t>任务要求：</w:t>
      </w:r>
      <w:r>
        <w:rPr>
          <w:rFonts w:hint="eastAsia" w:ascii="仿宋_GB2312" w:hAnsi="Times New Roman" w:eastAsia="仿宋_GB2312" w:cs="仿宋_GB2312"/>
          <w:color w:val="000000" w:themeColor="text1"/>
          <w:sz w:val="28"/>
          <w:szCs w:val="28"/>
          <w14:textFill>
            <w14:solidFill>
              <w14:schemeClr w14:val="tx1"/>
            </w14:solidFill>
          </w14:textFill>
        </w:rPr>
        <w:t>选手编写机器人程序并示教点位，能够自动运行演示如下动作：</w:t>
      </w:r>
    </w:p>
    <w:p>
      <w:pPr>
        <w:widowControl/>
        <w:adjustRightInd w:val="0"/>
        <w:snapToGrid w:val="0"/>
        <w:spacing w:line="360" w:lineRule="auto"/>
        <w:ind w:left="560" w:leftChars="200"/>
        <w:rPr>
          <w:rFonts w:ascii="仿宋_GB2312" w:hAnsi="Times New Roman" w:eastAsia="仿宋_GB2312" w:cs="仿宋_GB2312"/>
          <w:sz w:val="28"/>
          <w:szCs w:val="28"/>
        </w:rPr>
      </w:pPr>
      <w:r>
        <w:rPr>
          <w:rFonts w:hint="eastAsia" w:ascii="仿宋_GB2312" w:hAnsi="Times New Roman" w:eastAsia="仿宋_GB2312" w:cs="仿宋_GB2312"/>
          <w:color w:val="000000" w:themeColor="text1"/>
          <w:sz w:val="28"/>
          <w:szCs w:val="28"/>
          <w14:textFill>
            <w14:solidFill>
              <w14:schemeClr w14:val="tx1"/>
            </w14:solidFill>
          </w14:textFill>
        </w:rPr>
        <w:t>（1）机器人</w:t>
      </w:r>
      <w:r>
        <w:rPr>
          <w:rFonts w:hint="eastAsia" w:ascii="仿宋_GB2312" w:hAnsi="Times New Roman" w:eastAsia="仿宋_GB2312" w:cs="仿宋_GB2312"/>
          <w:sz w:val="28"/>
          <w:szCs w:val="28"/>
        </w:rPr>
        <w:t>抓取易拉罐，易拉罐不会变形；</w:t>
      </w:r>
    </w:p>
    <w:p>
      <w:pPr>
        <w:widowControl/>
        <w:adjustRightInd w:val="0"/>
        <w:snapToGrid w:val="0"/>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（2）抬起易拉罐后可任意旋转约90度（如下图2所示），暂停3秒后回位；</w:t>
      </w:r>
    </w:p>
    <w:p>
      <w:pPr>
        <w:widowControl/>
        <w:adjustRightInd w:val="0"/>
        <w:snapToGrid w:val="0"/>
        <w:spacing w:line="360" w:lineRule="auto"/>
        <w:ind w:left="560" w:leftChars="200"/>
        <w:rPr>
          <w:rFonts w:ascii="仿宋_GB2312" w:hAnsi="Times New Roman" w:eastAsia="仿宋_GB2312" w:cs="仿宋_GB2312"/>
          <w:color w:val="FF0000"/>
          <w:sz w:val="31"/>
          <w:szCs w:val="31"/>
        </w:rPr>
      </w:pPr>
      <w:r>
        <w:rPr>
          <w:rFonts w:hint="eastAsia" w:ascii="仿宋_GB2312" w:hAnsi="Times New Roman" w:eastAsia="仿宋_GB2312" w:cs="仿宋_GB2312"/>
          <w:sz w:val="28"/>
          <w:szCs w:val="28"/>
        </w:rPr>
        <w:t>（3）将易拉罐放回原位置。</w:t>
      </w:r>
    </w:p>
    <w:p>
      <w:pPr>
        <w:widowControl/>
        <w:adjustRightInd w:val="0"/>
        <w:snapToGrid w:val="0"/>
        <w:spacing w:line="360" w:lineRule="auto"/>
        <w:jc w:val="center"/>
        <w:rPr>
          <w:rFonts w:ascii="仿宋" w:hAnsi="仿宋" w:eastAsia="仿宋" w:cs="仿宋"/>
          <w:sz w:val="24"/>
        </w:rPr>
      </w:pPr>
      <w:r>
        <w:rPr>
          <w:rFonts w:hint="eastAsia" w:ascii="仿宋" w:hAnsi="仿宋" w:eastAsia="仿宋" w:cs="仿宋"/>
          <w:sz w:val="24"/>
        </w:rPr>
        <w:drawing>
          <wp:inline distT="0" distB="0" distL="0" distR="0">
            <wp:extent cx="2693035" cy="1061720"/>
            <wp:effectExtent l="0" t="0" r="12065" b="5080"/>
            <wp:docPr id="2" name="图片 7"/>
            <wp:cNvGraphicFramePr/>
            <a:graphic xmlns:a="http://schemas.openxmlformats.org/drawingml/2006/main">
              <a:graphicData uri="http://schemas.openxmlformats.org/drawingml/2006/picture">
                <pic:pic xmlns:pic="http://schemas.openxmlformats.org/drawingml/2006/picture">
                  <pic:nvPicPr>
                    <pic:cNvPr id="2" name="图片 7"/>
                    <pic:cNvPicPr/>
                  </pic:nvPicPr>
                  <pic:blipFill>
                    <a:blip r:embed="rId6" cstate="print"/>
                    <a:srcRect/>
                    <a:stretch>
                      <a:fillRect/>
                    </a:stretch>
                  </pic:blipFill>
                  <pic:spPr>
                    <a:xfrm>
                      <a:off x="0" y="0"/>
                      <a:ext cx="2693035" cy="1061720"/>
                    </a:xfrm>
                    <a:prstGeom prst="rect">
                      <a:avLst/>
                    </a:prstGeom>
                    <a:ln>
                      <a:noFill/>
                    </a:ln>
                  </pic:spPr>
                </pic:pic>
              </a:graphicData>
            </a:graphic>
          </wp:inline>
        </w:drawing>
      </w:r>
    </w:p>
    <w:p>
      <w:pPr>
        <w:pStyle w:val="25"/>
        <w:spacing w:line="360" w:lineRule="auto"/>
        <w:jc w:val="center"/>
        <w:rPr>
          <w:rFonts w:hint="default" w:ascii="仿宋_GB2312" w:hAnsi="Times New Roman" w:eastAsia="仿宋_GB2312" w:cs="仿宋_GB2312"/>
          <w:color w:val="auto"/>
          <w:kern w:val="2"/>
          <w:sz w:val="31"/>
          <w:szCs w:val="31"/>
        </w:rPr>
      </w:pPr>
      <w:r>
        <w:rPr>
          <w:rFonts w:ascii="仿宋_GB2312" w:hAnsi="Times New Roman" w:eastAsia="仿宋_GB2312" w:cs="仿宋_GB2312"/>
          <w:color w:val="auto"/>
          <w:kern w:val="2"/>
          <w:sz w:val="24"/>
          <w:szCs w:val="24"/>
        </w:rPr>
        <w:t>图2 易拉罐初始状态及旋转约90度状态</w:t>
      </w:r>
    </w:p>
    <w:p>
      <w:pPr>
        <w:widowControl/>
        <w:spacing w:line="360" w:lineRule="auto"/>
        <w:jc w:val="center"/>
        <w:rPr>
          <w:rFonts w:hint="eastAsia" w:asciiTheme="minorEastAsia" w:hAnsiTheme="minorEastAsia" w:cstheme="minorEastAsia"/>
          <w:b/>
          <w:bCs/>
          <w:kern w:val="0"/>
          <w:sz w:val="28"/>
          <w:szCs w:val="28"/>
          <w:bdr w:val="single" w:color="auto" w:sz="4" w:space="0"/>
          <w:lang w:bidi="ar"/>
        </w:rPr>
      </w:pPr>
      <w:r>
        <w:rPr>
          <w:rFonts w:hint="eastAsia" w:asciiTheme="minorEastAsia" w:hAnsiTheme="minorEastAsia" w:cstheme="minorEastAsia"/>
          <w:b/>
          <w:bCs/>
          <w:kern w:val="0"/>
          <w:sz w:val="28"/>
          <w:szCs w:val="28"/>
          <w:bdr w:val="single" w:color="auto" w:sz="4" w:space="0"/>
          <w:lang w:bidi="ar"/>
        </w:rPr>
        <w:t>完成任务二后，举手向裁判示意进行评判！</w:t>
      </w:r>
    </w:p>
    <w:p>
      <w:pPr>
        <w:widowControl/>
        <w:adjustRightInd w:val="0"/>
        <w:snapToGrid w:val="0"/>
        <w:spacing w:line="360" w:lineRule="auto"/>
        <w:rPr>
          <w:rFonts w:ascii="黑体" w:hAnsi="黑体" w:eastAsia="黑体" w:cs="黑体"/>
          <w:b/>
          <w:bCs/>
          <w:sz w:val="30"/>
          <w:szCs w:val="30"/>
        </w:rPr>
      </w:pPr>
      <w:r>
        <w:rPr>
          <w:rFonts w:hint="eastAsia" w:ascii="黑体" w:hAnsi="黑体" w:eastAsia="黑体" w:cs="黑体"/>
          <w:b/>
          <w:bCs/>
          <w:sz w:val="30"/>
          <w:szCs w:val="30"/>
        </w:rPr>
        <w:t>任务三：数字孪生仿真调试（20分）</w:t>
      </w:r>
    </w:p>
    <w:p>
      <w:pPr>
        <w:widowControl/>
        <w:adjustRightInd w:val="0"/>
        <w:snapToGrid w:val="0"/>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1.利用工业协作机器人数字孪生虚拟调试软件，导入选手自行设计的工业协作机器人夹具模型完成易拉罐的抓取、开盖动作，并将易拉罐中的饮料倒入杯中，完成饮料分装任务。</w:t>
      </w:r>
    </w:p>
    <w:p>
      <w:pPr>
        <w:widowControl/>
        <w:adjustRightInd w:val="0"/>
        <w:snapToGrid w:val="0"/>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2.任务说明：</w:t>
      </w:r>
    </w:p>
    <w:p>
      <w:pPr>
        <w:widowControl/>
        <w:adjustRightInd w:val="0"/>
        <w:snapToGrid w:val="0"/>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此部分任务需现场完成调试。调试好后，示意裁判评分。</w:t>
      </w:r>
    </w:p>
    <w:p>
      <w:pPr>
        <w:widowControl/>
        <w:spacing w:line="360" w:lineRule="auto"/>
        <w:jc w:val="center"/>
        <w:rPr>
          <w:rFonts w:hint="eastAsia" w:asciiTheme="minorEastAsia" w:hAnsiTheme="minorEastAsia" w:cstheme="minorEastAsia"/>
          <w:b/>
          <w:bCs/>
          <w:kern w:val="0"/>
          <w:sz w:val="28"/>
          <w:szCs w:val="28"/>
          <w:bdr w:val="single" w:color="auto" w:sz="4" w:space="0"/>
          <w:lang w:bidi="ar"/>
        </w:rPr>
      </w:pPr>
      <w:r>
        <w:rPr>
          <w:rFonts w:hint="eastAsia" w:asciiTheme="minorEastAsia" w:hAnsiTheme="minorEastAsia" w:cstheme="minorEastAsia"/>
          <w:b/>
          <w:bCs/>
          <w:kern w:val="0"/>
          <w:sz w:val="28"/>
          <w:szCs w:val="28"/>
          <w:bdr w:val="single" w:color="auto" w:sz="4" w:space="0"/>
          <w:lang w:bidi="ar"/>
        </w:rPr>
        <w:t>完成任务三后，举手向裁判示意进行评判！</w:t>
      </w:r>
    </w:p>
    <w:p>
      <w:pPr>
        <w:widowControl/>
        <w:adjustRightInd w:val="0"/>
        <w:snapToGrid w:val="0"/>
        <w:spacing w:line="360" w:lineRule="auto"/>
        <w:rPr>
          <w:rFonts w:ascii="黑体" w:hAnsi="黑体" w:eastAsia="黑体" w:cs="黑体"/>
          <w:b/>
          <w:bCs/>
          <w:sz w:val="30"/>
          <w:szCs w:val="30"/>
        </w:rPr>
      </w:pPr>
      <w:r>
        <w:rPr>
          <w:rFonts w:hint="eastAsia" w:ascii="黑体" w:hAnsi="黑体" w:eastAsia="黑体" w:cs="黑体"/>
          <w:b/>
          <w:bCs/>
          <w:sz w:val="30"/>
          <w:szCs w:val="30"/>
        </w:rPr>
        <w:t>任务四：工业协作机器人及数字孪生技术创新应用平台整体联调（45分）</w:t>
      </w:r>
    </w:p>
    <w:p>
      <w:pPr>
        <w:widowControl/>
        <w:adjustRightInd w:val="0"/>
        <w:snapToGrid w:val="0"/>
        <w:spacing w:line="360" w:lineRule="auto"/>
        <w:ind w:firstLine="562" w:firstLineChars="200"/>
        <w:rPr>
          <w:rFonts w:ascii="仿宋_GB2312" w:hAnsi="Times New Roman" w:eastAsia="仿宋_GB2312" w:cs="仿宋_GB2312"/>
          <w:sz w:val="28"/>
          <w:szCs w:val="28"/>
        </w:rPr>
      </w:pPr>
      <w:r>
        <w:rPr>
          <w:rFonts w:hint="eastAsia" w:ascii="仿宋_GB2312" w:hAnsi="Times New Roman" w:eastAsia="仿宋_GB2312" w:cs="仿宋_GB2312"/>
          <w:b/>
          <w:bCs/>
          <w:sz w:val="28"/>
          <w:szCs w:val="28"/>
        </w:rPr>
        <w:t>任务描述：</w:t>
      </w:r>
      <w:r>
        <w:rPr>
          <w:rFonts w:hint="eastAsia" w:ascii="仿宋_GB2312" w:hAnsi="Times New Roman" w:eastAsia="仿宋_GB2312" w:cs="仿宋_GB2312"/>
          <w:sz w:val="28"/>
          <w:szCs w:val="28"/>
        </w:rPr>
        <w:t>在工业协作机器人及数字孪生技术创新应用实际平台上，完成易拉罐的搬运，开盖，饮料分装任务。如遇紧急危险情况，参赛选手应立即停止机器人运动。不得通过各种破坏性行为完成任务。</w:t>
      </w:r>
    </w:p>
    <w:p>
      <w:pPr>
        <w:pStyle w:val="7"/>
        <w:ind w:firstLine="562" w:firstLineChars="200"/>
        <w:rPr>
          <w:rFonts w:ascii="仿宋_GB2312" w:hAnsi="Times New Roman" w:eastAsia="仿宋_GB2312" w:cs="仿宋_GB2312"/>
          <w:b/>
          <w:bCs/>
          <w:sz w:val="28"/>
          <w:szCs w:val="28"/>
        </w:rPr>
      </w:pPr>
      <w:r>
        <w:rPr>
          <w:rFonts w:hint="eastAsia" w:ascii="仿宋_GB2312" w:hAnsi="Times New Roman" w:eastAsia="仿宋_GB2312" w:cs="仿宋_GB2312"/>
          <w:b/>
          <w:bCs/>
          <w:sz w:val="28"/>
          <w:szCs w:val="28"/>
        </w:rPr>
        <w:t>机器人具体动作过程如下：</w:t>
      </w:r>
    </w:p>
    <w:p>
      <w:pPr>
        <w:pStyle w:val="7"/>
        <w:ind w:firstLine="840" w:firstLineChars="300"/>
        <w:rPr>
          <w:rFonts w:ascii="仿宋_GB2312" w:hAnsi="Times New Roman" w:eastAsia="仿宋_GB2312" w:cs="仿宋_GB2312"/>
          <w:sz w:val="28"/>
          <w:szCs w:val="28"/>
        </w:rPr>
      </w:pPr>
      <w:r>
        <w:rPr>
          <w:rFonts w:ascii="仿宋_GB2312" w:hAnsi="Times New Roman" w:eastAsia="仿宋_GB2312" w:cs="仿宋_GB2312"/>
          <w:sz w:val="28"/>
          <w:szCs w:val="28"/>
        </w:rPr>
        <w:t>①</w:t>
      </w:r>
      <w:r>
        <w:rPr>
          <w:rFonts w:hint="eastAsia" w:ascii="仿宋_GB2312" w:hAnsi="Times New Roman" w:eastAsia="仿宋_GB2312" w:cs="仿宋_GB2312"/>
          <w:sz w:val="28"/>
          <w:szCs w:val="28"/>
        </w:rPr>
        <w:t>1瓶饮料摆放于存放区，机器人能够取出饮料；</w:t>
      </w:r>
    </w:p>
    <w:p>
      <w:pPr>
        <w:pStyle w:val="7"/>
        <w:ind w:firstLine="840" w:firstLineChars="300"/>
        <w:rPr>
          <w:rFonts w:ascii="仿宋_GB2312" w:hAnsi="Times New Roman" w:eastAsia="仿宋_GB2312" w:cs="仿宋_GB2312"/>
          <w:sz w:val="28"/>
          <w:szCs w:val="28"/>
        </w:rPr>
      </w:pPr>
      <w:r>
        <w:rPr>
          <w:rFonts w:ascii="仿宋_GB2312" w:hAnsi="Times New Roman" w:eastAsia="仿宋_GB2312" w:cs="仿宋_GB2312"/>
          <w:sz w:val="28"/>
          <w:szCs w:val="28"/>
        </w:rPr>
        <w:t>③</w:t>
      </w:r>
      <w:r>
        <w:rPr>
          <w:rFonts w:hint="eastAsia" w:ascii="仿宋_GB2312" w:hAnsi="Times New Roman" w:eastAsia="仿宋_GB2312" w:cs="仿宋_GB2312"/>
          <w:sz w:val="28"/>
          <w:szCs w:val="28"/>
        </w:rPr>
        <w:t>机器人能够完成易拉罐的开盖过程；</w:t>
      </w:r>
    </w:p>
    <w:p>
      <w:pPr>
        <w:pStyle w:val="7"/>
        <w:ind w:firstLine="840" w:firstLineChars="300"/>
        <w:rPr>
          <w:rFonts w:ascii="仿宋_GB2312" w:hAnsi="Times New Roman" w:eastAsia="仿宋_GB2312" w:cs="仿宋_GB2312"/>
          <w:sz w:val="28"/>
          <w:szCs w:val="28"/>
        </w:rPr>
      </w:pPr>
      <w:r>
        <w:rPr>
          <w:rFonts w:hint="eastAsia" w:ascii="仿宋_GB2312" w:hAnsi="Times New Roman" w:eastAsia="仿宋_GB2312" w:cs="仿宋_GB2312"/>
          <w:sz w:val="28"/>
          <w:szCs w:val="28"/>
        </w:rPr>
        <w:t>④机器人将饮料全部（250ml)倒入量杯中，不得洒出；</w:t>
      </w:r>
    </w:p>
    <w:p>
      <w:pPr>
        <w:pStyle w:val="7"/>
        <w:ind w:firstLine="840" w:firstLineChars="300"/>
        <w:rPr>
          <w:rFonts w:ascii="仿宋_GB2312" w:hAnsi="Times New Roman" w:eastAsia="仿宋_GB2312" w:cs="仿宋_GB2312"/>
          <w:sz w:val="28"/>
          <w:szCs w:val="28"/>
        </w:rPr>
      </w:pPr>
      <w:r>
        <w:rPr>
          <w:rFonts w:hint="eastAsia" w:ascii="仿宋_GB2312" w:hAnsi="Times New Roman" w:eastAsia="仿宋_GB2312" w:cs="仿宋_GB2312"/>
          <w:sz w:val="28"/>
          <w:szCs w:val="28"/>
        </w:rPr>
        <w:t>⑤易拉罐饮料倒完后，选择一区域放置空易拉罐，该区域不能影响机器人的运行；</w:t>
      </w:r>
    </w:p>
    <w:p>
      <w:pPr>
        <w:pStyle w:val="7"/>
        <w:ind w:firstLine="840" w:firstLineChars="300"/>
        <w:rPr>
          <w:rFonts w:ascii="仿宋_GB2312" w:hAnsi="Times New Roman" w:eastAsia="仿宋_GB2312" w:cs="仿宋_GB2312"/>
          <w:sz w:val="28"/>
          <w:szCs w:val="28"/>
        </w:rPr>
      </w:pPr>
      <w:r>
        <w:rPr>
          <w:rFonts w:hint="eastAsia" w:ascii="仿宋_GB2312" w:hAnsi="Times New Roman" w:eastAsia="仿宋_GB2312" w:cs="仿宋_GB2312"/>
          <w:sz w:val="28"/>
          <w:szCs w:val="28"/>
        </w:rPr>
        <w:t>⑥机器人自动回到安全位。</w:t>
      </w:r>
    </w:p>
    <w:p>
      <w:pPr>
        <w:widowControl/>
        <w:spacing w:line="360" w:lineRule="auto"/>
        <w:jc w:val="center"/>
        <w:rPr>
          <w:rFonts w:asciiTheme="minorEastAsia" w:hAnsiTheme="minorEastAsia" w:cstheme="minorEastAsia"/>
          <w:color w:val="000000"/>
          <w:kern w:val="0"/>
          <w:sz w:val="28"/>
          <w:szCs w:val="28"/>
          <w:lang w:bidi="ar"/>
        </w:rPr>
      </w:pPr>
      <w:r>
        <w:rPr>
          <w:rFonts w:hint="eastAsia" w:asciiTheme="minorEastAsia" w:hAnsiTheme="minorEastAsia" w:cstheme="minorEastAsia"/>
          <w:b/>
          <w:bCs/>
          <w:kern w:val="0"/>
          <w:sz w:val="28"/>
          <w:szCs w:val="28"/>
          <w:bdr w:val="single" w:color="auto" w:sz="4" w:space="0"/>
          <w:lang w:bidi="ar"/>
        </w:rPr>
        <w:t>完成任务四后，举手向裁判示意进行评判！</w:t>
      </w:r>
    </w:p>
    <w:p>
      <w:pPr>
        <w:rPr>
          <w:rFonts w:ascii="黑体" w:hAnsi="黑体" w:eastAsia="黑体" w:cs="黑体"/>
          <w:b/>
          <w:bCs/>
          <w:sz w:val="30"/>
          <w:szCs w:val="30"/>
        </w:rPr>
      </w:pPr>
      <w:r>
        <w:rPr>
          <w:rFonts w:hint="eastAsia" w:ascii="黑体" w:hAnsi="黑体" w:eastAsia="黑体" w:cs="黑体"/>
          <w:b/>
          <w:bCs/>
          <w:sz w:val="30"/>
          <w:szCs w:val="30"/>
        </w:rPr>
        <w:t>任务五：职业素养要求（5分）</w:t>
      </w:r>
    </w:p>
    <w:p>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对参赛选手全过程的职业精神及其具备的生产安全、环境保护知识和操作的规范性、系统性等进行综合评价，主要从以下几个方面进行考核：</w:t>
      </w:r>
    </w:p>
    <w:p>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（1）安全文明参赛；</w:t>
      </w:r>
    </w:p>
    <w:p>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（2）设备操作的规范性；</w:t>
      </w:r>
    </w:p>
    <w:p>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（3）工具、量具的使用与摆放；</w:t>
      </w:r>
    </w:p>
    <w:p>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（4）着装规范；</w:t>
      </w:r>
    </w:p>
    <w:p>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（5）资料归档完整；</w:t>
      </w:r>
    </w:p>
    <w:p>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（6）完成任务的计划性、条理性，以及遇到问题时的应对状况等。</w:t>
      </w:r>
    </w:p>
    <w:p>
      <w:pPr>
        <w:rPr>
          <w:rFonts w:ascii="黑体" w:hAnsi="黑体" w:eastAsia="黑体" w:cs="黑体"/>
          <w:sz w:val="31"/>
          <w:szCs w:val="31"/>
        </w:rPr>
      </w:pPr>
      <w:r>
        <w:rPr>
          <w:rFonts w:hint="eastAsia" w:ascii="黑体" w:hAnsi="黑体" w:eastAsia="黑体" w:cs="黑体"/>
          <w:sz w:val="31"/>
          <w:szCs w:val="31"/>
        </w:rPr>
        <w:br w:type="page"/>
      </w:r>
    </w:p>
    <w:p>
      <w:pPr>
        <w:spacing w:line="360" w:lineRule="auto"/>
        <w:jc w:val="center"/>
        <w:rPr>
          <w:rFonts w:ascii="黑体" w:hAnsi="黑体" w:eastAsia="黑体" w:cs="黑体"/>
          <w:sz w:val="31"/>
          <w:szCs w:val="31"/>
        </w:rPr>
      </w:pPr>
      <w:r>
        <w:rPr>
          <w:rFonts w:hint="eastAsia" w:ascii="黑体" w:hAnsi="黑体" w:eastAsia="黑体" w:cs="黑体"/>
          <w:sz w:val="31"/>
          <w:szCs w:val="31"/>
        </w:rPr>
        <w:t>扣分办法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5730"/>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13" w:type="pct"/>
            <w:gridSpan w:val="2"/>
            <w:vAlign w:val="center"/>
          </w:tcPr>
          <w:p>
            <w:pPr>
              <w:jc w:val="center"/>
              <w:rPr>
                <w:rFonts w:ascii="黑体" w:hAnsi="黑体" w:eastAsia="黑体" w:cs="黑体"/>
                <w:sz w:val="24"/>
                <w:szCs w:val="24"/>
              </w:rPr>
            </w:pPr>
            <w:r>
              <w:rPr>
                <w:rFonts w:hint="eastAsia" w:ascii="黑体" w:hAnsi="黑体" w:eastAsia="黑体" w:cs="黑体"/>
                <w:sz w:val="24"/>
                <w:szCs w:val="24"/>
              </w:rPr>
              <w:t>考核内容</w:t>
            </w:r>
          </w:p>
        </w:tc>
        <w:tc>
          <w:tcPr>
            <w:tcW w:w="1286" w:type="pct"/>
            <w:vAlign w:val="center"/>
          </w:tcPr>
          <w:p>
            <w:pPr>
              <w:jc w:val="center"/>
              <w:rPr>
                <w:rFonts w:ascii="黑体" w:hAnsi="黑体" w:eastAsia="黑体" w:cs="黑体"/>
                <w:sz w:val="24"/>
                <w:szCs w:val="24"/>
              </w:rPr>
            </w:pPr>
            <w:r>
              <w:rPr>
                <w:rFonts w:hint="eastAsia" w:ascii="黑体" w:hAnsi="黑体" w:eastAsia="黑体" w:cs="黑体"/>
                <w:sz w:val="24"/>
                <w:szCs w:val="24"/>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工业机器人与其他设备发生碰撞，若出现严重撞机，导致设备损坏，则取消比赛资格</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夹具掉落、易拉罐掉落现象</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易拉罐被夹持变形</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在裁判长发出开始比赛指令前，提前操作</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不服从裁判指令</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扣3分/次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在裁判长发出结束比赛指令后，继续操作</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7</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擅自离开本参赛队赛位</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取消比赛资格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与其他赛位的选手交流</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取消比赛资格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9</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在赛场大声喧哗、无理取闹</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取消比赛资格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10</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携带纸张、U盘（除创新设计外）、手机等不允许携带的物品进场</w:t>
            </w: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r>
              <w:rPr>
                <w:rFonts w:hint="eastAsia" w:ascii="仿宋" w:hAnsi="仿宋" w:eastAsia="仿宋" w:cs="仿宋"/>
                <w:sz w:val="24"/>
                <w:szCs w:val="24"/>
              </w:rPr>
              <w:t>许携带的物品进场</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取消比赛资格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352" w:type="pct"/>
            <w:vAlign w:val="center"/>
          </w:tcPr>
          <w:p>
            <w:pPr>
              <w:jc w:val="center"/>
              <w:rPr>
                <w:rFonts w:ascii="仿宋" w:hAnsi="仿宋" w:eastAsia="仿宋" w:cs="仿宋"/>
                <w:sz w:val="24"/>
                <w:szCs w:val="24"/>
              </w:rPr>
            </w:pPr>
            <w:r>
              <w:rPr>
                <w:rFonts w:hint="eastAsia" w:ascii="仿宋" w:hAnsi="仿宋" w:eastAsia="仿宋" w:cs="仿宋"/>
                <w:sz w:val="24"/>
                <w:szCs w:val="24"/>
              </w:rPr>
              <w:t>11</w:t>
            </w:r>
          </w:p>
        </w:tc>
        <w:tc>
          <w:tcPr>
            <w:tcW w:w="3361" w:type="pct"/>
            <w:vAlign w:val="center"/>
          </w:tcPr>
          <w:p>
            <w:pPr>
              <w:jc w:val="left"/>
              <w:rPr>
                <w:rFonts w:ascii="仿宋" w:hAnsi="仿宋" w:eastAsia="仿宋" w:cs="仿宋"/>
                <w:sz w:val="24"/>
                <w:szCs w:val="24"/>
              </w:rPr>
            </w:pPr>
            <w:r>
              <w:rPr>
                <w:rFonts w:hint="eastAsia" w:ascii="仿宋" w:hAnsi="仿宋" w:eastAsia="仿宋" w:cs="仿宋"/>
                <w:sz w:val="24"/>
                <w:szCs w:val="24"/>
              </w:rPr>
              <w:t>发现作弊行为</w:t>
            </w:r>
          </w:p>
        </w:tc>
        <w:tc>
          <w:tcPr>
            <w:tcW w:w="1286" w:type="pct"/>
            <w:vAlign w:val="center"/>
          </w:tcPr>
          <w:p>
            <w:pPr>
              <w:jc w:val="center"/>
              <w:rPr>
                <w:rFonts w:ascii="仿宋" w:hAnsi="仿宋" w:eastAsia="仿宋" w:cs="仿宋"/>
                <w:sz w:val="24"/>
                <w:szCs w:val="24"/>
              </w:rPr>
            </w:pPr>
            <w:r>
              <w:rPr>
                <w:rFonts w:hint="eastAsia" w:ascii="仿宋" w:hAnsi="仿宋" w:eastAsia="仿宋" w:cs="仿宋"/>
                <w:sz w:val="24"/>
                <w:szCs w:val="24"/>
              </w:rPr>
              <w:t>取消比赛资格</w:t>
            </w:r>
          </w:p>
        </w:tc>
      </w:tr>
    </w:tbl>
    <w:p>
      <w:r>
        <w:rPr>
          <w:rFonts w:hint="eastAsia"/>
        </w:rPr>
        <w:br w:type="page"/>
      </w:r>
    </w:p>
    <w:p>
      <w:pPr>
        <w:pStyle w:val="2"/>
        <w:adjustRightInd w:val="0"/>
        <w:snapToGrid w:val="0"/>
        <w:spacing w:before="0" w:after="0" w:line="520" w:lineRule="exact"/>
        <w:rPr>
          <w:rFonts w:ascii="仿宋" w:hAnsi="仿宋" w:cs="仿宋"/>
          <w:bCs/>
          <w:sz w:val="28"/>
          <w:szCs w:val="28"/>
        </w:rPr>
      </w:pPr>
      <w:bookmarkStart w:id="0" w:name="_Toc1124077788"/>
      <w:r>
        <w:rPr>
          <w:rFonts w:hint="eastAsia" w:ascii="仿宋" w:hAnsi="仿宋" w:cs="仿宋"/>
          <w:bCs/>
          <w:sz w:val="28"/>
          <w:szCs w:val="28"/>
        </w:rPr>
        <w:t>附件一</w:t>
      </w:r>
      <w:bookmarkEnd w:id="0"/>
    </w:p>
    <w:p>
      <w:pPr>
        <w:jc w:val="center"/>
        <w:rPr>
          <w:rFonts w:ascii="仿宋" w:hAnsi="仿宋" w:eastAsia="仿宋" w:cs="仿宋"/>
          <w:b/>
          <w:bCs/>
          <w:color w:val="000000"/>
          <w:kern w:val="0"/>
          <w:szCs w:val="28"/>
        </w:rPr>
      </w:pPr>
      <w:r>
        <w:rPr>
          <w:rFonts w:hint="eastAsia" w:ascii="仿宋" w:hAnsi="仿宋" w:eastAsia="仿宋" w:cs="仿宋"/>
          <w:b/>
          <w:bCs/>
          <w:color w:val="000000"/>
          <w:kern w:val="0"/>
          <w:szCs w:val="28"/>
        </w:rPr>
        <w:t>定制码垛任务</w:t>
      </w:r>
    </w:p>
    <w:p>
      <w:pPr>
        <w:rPr>
          <w:rFonts w:ascii="仿宋" w:hAnsi="仿宋" w:eastAsia="仿宋" w:cs="仿宋"/>
        </w:rPr>
      </w:pPr>
      <w:r>
        <w:rPr>
          <w:rFonts w:hint="eastAsia" w:ascii="仿宋" w:hAnsi="仿宋" w:eastAsia="仿宋" w:cs="仿宋"/>
        </w:rPr>
        <w:t>第一层（底层）：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3440" w:type="dxa"/>
            <w:vAlign w:val="center"/>
          </w:tcPr>
          <w:p>
            <w:pPr>
              <w:jc w:val="center"/>
              <w:rPr>
                <w:rFonts w:ascii="仿宋" w:hAnsi="仿宋" w:eastAsia="仿宋" w:cs="仿宋"/>
                <w:szCs w:val="28"/>
              </w:rPr>
            </w:pPr>
            <w:r>
              <w:rPr>
                <w:rFonts w:hint="eastAsia" w:ascii="仿宋" w:hAnsi="仿宋" w:eastAsia="仿宋" w:cs="仿宋"/>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3440" w:type="dxa"/>
            <w:vAlign w:val="center"/>
          </w:tcPr>
          <w:p>
            <w:pPr>
              <w:jc w:val="center"/>
              <w:rPr>
                <w:rFonts w:ascii="仿宋" w:hAnsi="仿宋" w:eastAsia="仿宋" w:cs="仿宋"/>
                <w:szCs w:val="28"/>
              </w:rPr>
            </w:pPr>
            <w:r>
              <w:rPr>
                <w:rFonts w:hint="eastAsia" w:ascii="仿宋" w:hAnsi="仿宋" w:eastAsia="仿宋" w:cs="仿宋"/>
                <w:szCs w:val="28"/>
              </w:rPr>
              <w:t>2</w:t>
            </w:r>
          </w:p>
        </w:tc>
      </w:tr>
    </w:tbl>
    <w:p>
      <w:pPr>
        <w:rPr>
          <w:rFonts w:ascii="仿宋" w:hAnsi="仿宋" w:eastAsia="仿宋" w:cs="仿宋"/>
        </w:rPr>
      </w:pPr>
      <w:r>
        <w:rPr>
          <w:rFonts w:hint="eastAsia" w:ascii="仿宋" w:hAnsi="仿宋" w:eastAsia="仿宋" w:cs="仿宋"/>
        </w:rPr>
        <w:t>第二层（顶层）：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1720" w:type="dxa"/>
            <w:vAlign w:val="center"/>
          </w:tcPr>
          <w:p>
            <w:pPr>
              <w:jc w:val="center"/>
              <w:rPr>
                <w:rFonts w:ascii="仿宋" w:hAnsi="仿宋" w:eastAsia="仿宋" w:cs="仿宋"/>
              </w:rPr>
            </w:pPr>
            <w:r>
              <w:rPr>
                <w:rFonts w:hint="eastAsia" w:ascii="仿宋" w:hAnsi="仿宋" w:eastAsia="仿宋" w:cs="仿宋"/>
              </w:rPr>
              <w:t>3</w:t>
            </w:r>
          </w:p>
        </w:tc>
        <w:tc>
          <w:tcPr>
            <w:tcW w:w="1720" w:type="dxa"/>
            <w:vAlign w:val="center"/>
          </w:tcPr>
          <w:p>
            <w:pPr>
              <w:jc w:val="center"/>
              <w:rPr>
                <w:rFonts w:ascii="仿宋" w:hAnsi="仿宋" w:eastAsia="仿宋" w:cs="仿宋"/>
              </w:rPr>
            </w:pPr>
            <w:r>
              <w:rPr>
                <w:rFonts w:hint="eastAsia" w:ascii="仿宋" w:hAnsi="仿宋" w:eastAsia="仿宋" w:cs="仿宋"/>
              </w:rPr>
              <w:t>4</w:t>
            </w:r>
          </w:p>
        </w:tc>
      </w:tr>
    </w:tbl>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sz w:val="36"/>
          <w:szCs w:val="36"/>
        </w:rPr>
      </w:pPr>
    </w:p>
    <w:p>
      <w:pPr>
        <w:spacing w:line="460" w:lineRule="exact"/>
        <w:ind w:right="22" w:rightChars="8" w:firstLine="565" w:firstLineChars="157"/>
        <w:jc w:val="center"/>
        <w:rPr>
          <w:rFonts w:hint="eastAsia" w:ascii="黑体" w:hAnsi="黑体" w:eastAsia="黑体" w:cstheme="minorBidi"/>
          <w:sz w:val="36"/>
          <w:szCs w:val="36"/>
          <w:lang w:val="en-US" w:eastAsia="zh-CN"/>
        </w:rPr>
      </w:pPr>
      <w:r>
        <w:rPr>
          <w:rFonts w:hint="eastAsia" w:ascii="黑体" w:hAnsi="黑体" w:eastAsia="黑体" w:cstheme="minorBidi"/>
          <w:sz w:val="36"/>
          <w:szCs w:val="36"/>
          <w:lang w:val="en-US" w:eastAsia="zh-CN"/>
        </w:rPr>
        <w:t>赛项2-机器人建模与仿真应用创新设计赛项</w:t>
      </w:r>
    </w:p>
    <w:p>
      <w:pPr>
        <w:spacing w:line="460" w:lineRule="exact"/>
        <w:ind w:right="22" w:rightChars="8" w:firstLine="565" w:firstLineChars="157"/>
        <w:jc w:val="center"/>
        <w:rPr>
          <w:rFonts w:hint="default" w:ascii="黑体" w:hAnsi="黑体" w:eastAsia="黑体" w:cstheme="minorBidi"/>
          <w:sz w:val="36"/>
          <w:szCs w:val="36"/>
          <w:lang w:val="en-US" w:eastAsia="zh-CN"/>
        </w:rPr>
      </w:pPr>
      <w:r>
        <w:rPr>
          <w:rFonts w:hint="eastAsia" w:ascii="黑体" w:hAnsi="黑体" w:eastAsia="黑体" w:cstheme="minorBidi"/>
          <w:sz w:val="36"/>
          <w:szCs w:val="36"/>
          <w:lang w:val="en-US" w:eastAsia="zh-CN"/>
        </w:rPr>
        <w:t>任务书与评分细则</w:t>
      </w:r>
    </w:p>
    <w:p>
      <w:pPr>
        <w:widowControl/>
        <w:adjustRightInd w:val="0"/>
        <w:snapToGrid w:val="0"/>
        <w:spacing w:before="240" w:line="360" w:lineRule="auto"/>
        <w:rPr>
          <w:rFonts w:ascii="黑体" w:hAnsi="黑体" w:eastAsia="黑体" w:cs="黑体"/>
          <w:b/>
          <w:bCs/>
          <w:sz w:val="30"/>
          <w:szCs w:val="30"/>
        </w:rPr>
      </w:pPr>
      <w:r>
        <w:rPr>
          <w:rFonts w:hint="eastAsia" w:ascii="黑体" w:hAnsi="黑体" w:eastAsia="黑体" w:cs="黑体"/>
          <w:b/>
          <w:bCs/>
          <w:sz w:val="30"/>
          <w:szCs w:val="30"/>
        </w:rPr>
        <w:t>一、对内容的要求</w:t>
      </w:r>
    </w:p>
    <w:p>
      <w:pPr>
        <w:widowControl/>
        <w:ind w:firstLine="420"/>
        <w:jc w:val="left"/>
        <w:rPr>
          <w:rFonts w:ascii="仿宋_GB2312" w:hAnsi="Times New Roman" w:eastAsia="仿宋_GB2312" w:cs="仿宋_GB2312"/>
          <w:sz w:val="28"/>
          <w:szCs w:val="28"/>
        </w:rPr>
      </w:pPr>
      <w:r>
        <w:rPr>
          <w:rFonts w:hint="eastAsia" w:ascii="仿宋_GB2312" w:hAnsi="Times New Roman" w:eastAsia="仿宋_GB2312" w:cs="仿宋_GB2312"/>
          <w:sz w:val="28"/>
          <w:szCs w:val="28"/>
        </w:rPr>
        <w:t>本项目基于智能制造中典型的机器人场景，学生可以参与从机器人设计需求分析-机器人的本体设计-机器人建模与仿真-机器人应用等机器人应用的工程设计四个流程。在本次比赛中，机器人的设计、场景的应用设计及仿真设计同样重要。</w:t>
      </w:r>
    </w:p>
    <w:p>
      <w:pPr>
        <w:widowControl/>
        <w:adjustRightInd w:val="0"/>
        <w:snapToGrid w:val="0"/>
        <w:spacing w:before="240" w:line="360" w:lineRule="auto"/>
        <w:rPr>
          <w:rFonts w:hint="eastAsia" w:ascii="黑体" w:hAnsi="黑体" w:eastAsia="黑体" w:cs="黑体"/>
          <w:b/>
          <w:bCs/>
          <w:sz w:val="30"/>
          <w:szCs w:val="30"/>
        </w:rPr>
      </w:pPr>
      <w:r>
        <w:rPr>
          <w:rFonts w:hint="eastAsia" w:ascii="黑体" w:hAnsi="黑体" w:eastAsia="黑体" w:cs="黑体"/>
          <w:b/>
          <w:bCs/>
          <w:sz w:val="30"/>
          <w:szCs w:val="30"/>
        </w:rPr>
        <w:t xml:space="preserve">2、对运行环境的要求 </w:t>
      </w:r>
    </w:p>
    <w:p>
      <w:pPr>
        <w:rPr>
          <w:rFonts w:hint="eastAsia" w:ascii="宋体" w:hAnsi="宋体" w:eastAsia="宋体" w:cs="宋体"/>
          <w:b/>
          <w:bCs/>
          <w:sz w:val="28"/>
          <w:szCs w:val="28"/>
        </w:rPr>
      </w:pPr>
      <w:r>
        <w:rPr>
          <w:rFonts w:hint="eastAsia" w:ascii="宋体" w:hAnsi="宋体" w:eastAsia="宋体" w:cs="宋体"/>
          <w:b/>
          <w:bCs/>
          <w:sz w:val="28"/>
          <w:szCs w:val="28"/>
        </w:rPr>
        <w:t>1）软件要求</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1.基于开源Webots软件进行仿真设计（提交作品时请提说明运行软件版本号和扩展库文件）；</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2.操作系统为Windows</w:t>
      </w:r>
      <w:r>
        <w:rPr>
          <w:rFonts w:hint="eastAsia" w:ascii="仿宋_GB2312" w:hAnsi="Times New Roman" w:eastAsia="仿宋_GB2312" w:cs="仿宋_GB2312"/>
          <w:sz w:val="28"/>
          <w:szCs w:val="28"/>
          <w:lang w:val="en-US" w:eastAsia="zh-CN"/>
        </w:rPr>
        <w:t>7</w:t>
      </w:r>
      <w:r>
        <w:rPr>
          <w:rFonts w:hint="eastAsia" w:ascii="仿宋_GB2312" w:hAnsi="Times New Roman" w:eastAsia="仿宋_GB2312" w:cs="仿宋_GB2312"/>
          <w:sz w:val="28"/>
          <w:szCs w:val="28"/>
        </w:rPr>
        <w:t>以上或Linux及其衍生系统；</w:t>
      </w:r>
    </w:p>
    <w:p>
      <w:pPr>
        <w:rPr>
          <w:rFonts w:hint="eastAsia" w:ascii="宋体" w:hAnsi="宋体" w:eastAsia="宋体" w:cs="宋体"/>
          <w:b/>
          <w:bCs/>
          <w:sz w:val="28"/>
          <w:szCs w:val="28"/>
        </w:rPr>
      </w:pPr>
      <w:r>
        <w:rPr>
          <w:rFonts w:hint="eastAsia" w:ascii="宋体" w:hAnsi="宋体" w:eastAsia="宋体" w:cs="宋体"/>
          <w:b/>
          <w:bCs/>
          <w:sz w:val="28"/>
          <w:szCs w:val="28"/>
        </w:rPr>
        <w:t>2）硬件要求</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自带笔记本电脑，可正常流畅运行仿真演示即可。</w:t>
      </w:r>
    </w:p>
    <w:p>
      <w:pPr>
        <w:widowControl/>
        <w:adjustRightInd w:val="0"/>
        <w:snapToGrid w:val="0"/>
        <w:spacing w:before="240" w:line="360" w:lineRule="auto"/>
        <w:rPr>
          <w:rFonts w:hint="eastAsia" w:ascii="黑体" w:hAnsi="黑体" w:eastAsia="黑体" w:cs="黑体"/>
          <w:b/>
          <w:bCs/>
          <w:sz w:val="30"/>
          <w:szCs w:val="30"/>
        </w:rPr>
      </w:pPr>
      <w:r>
        <w:rPr>
          <w:rFonts w:hint="eastAsia" w:ascii="黑体" w:hAnsi="黑体" w:eastAsia="黑体" w:cs="黑体"/>
          <w:b/>
          <w:bCs/>
          <w:sz w:val="30"/>
          <w:szCs w:val="30"/>
        </w:rPr>
        <w:t>3</w:t>
      </w:r>
      <w:r>
        <w:rPr>
          <w:rFonts w:hint="eastAsia" w:ascii="黑体" w:hAnsi="黑体" w:eastAsia="黑体" w:cs="黑体"/>
          <w:b/>
          <w:bCs/>
          <w:sz w:val="30"/>
          <w:szCs w:val="30"/>
          <w:lang w:eastAsia="zh-CN"/>
        </w:rPr>
        <w:t>、</w:t>
      </w:r>
      <w:r>
        <w:rPr>
          <w:rFonts w:hint="eastAsia" w:ascii="黑体" w:hAnsi="黑体" w:eastAsia="黑体" w:cs="黑体"/>
          <w:b/>
          <w:bCs/>
          <w:sz w:val="30"/>
          <w:szCs w:val="30"/>
        </w:rPr>
        <w:t>赛程安排</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比赛分为两个阶段，初赛和决赛。初赛时学生团队根据赛项要求</w:t>
      </w:r>
      <w:r>
        <w:rPr>
          <w:rFonts w:hint="eastAsia" w:ascii="仿宋_GB2312" w:hAnsi="Times New Roman" w:eastAsia="仿宋_GB2312" w:cs="仿宋_GB2312"/>
          <w:sz w:val="28"/>
          <w:szCs w:val="28"/>
          <w:lang w:val="en-US" w:eastAsia="zh-CN"/>
        </w:rPr>
        <w:t>提交</w:t>
      </w:r>
      <w:r>
        <w:rPr>
          <w:rFonts w:hint="eastAsia" w:ascii="仿宋_GB2312" w:hAnsi="Times New Roman" w:eastAsia="仿宋_GB2312" w:cs="仿宋_GB2312"/>
          <w:sz w:val="28"/>
          <w:szCs w:val="28"/>
        </w:rPr>
        <w:t>机器人本体仿真模型设计和机器人应用仿真场景设计</w:t>
      </w:r>
      <w:r>
        <w:rPr>
          <w:rFonts w:hint="eastAsia" w:ascii="仿宋_GB2312" w:hAnsi="Times New Roman" w:eastAsia="仿宋_GB2312" w:cs="仿宋_GB2312"/>
          <w:sz w:val="28"/>
          <w:szCs w:val="28"/>
          <w:lang w:val="en-US" w:eastAsia="zh-CN"/>
        </w:rPr>
        <w:t>相关材料</w:t>
      </w:r>
      <w:r>
        <w:rPr>
          <w:rFonts w:hint="eastAsia" w:ascii="仿宋_GB2312" w:hAnsi="Times New Roman" w:eastAsia="仿宋_GB2312" w:cs="仿宋_GB2312"/>
          <w:sz w:val="28"/>
          <w:szCs w:val="28"/>
        </w:rPr>
        <w:t>，</w:t>
      </w:r>
      <w:r>
        <w:rPr>
          <w:rFonts w:hint="eastAsia" w:ascii="仿宋_GB2312" w:hAnsi="Times New Roman" w:eastAsia="仿宋_GB2312" w:cs="仿宋_GB2312"/>
          <w:sz w:val="28"/>
          <w:szCs w:val="28"/>
          <w:lang w:val="en-US" w:eastAsia="zh-CN"/>
        </w:rPr>
        <w:t>经专家评审后通知晋级决赛名单</w:t>
      </w:r>
      <w:r>
        <w:rPr>
          <w:rFonts w:hint="eastAsia" w:ascii="仿宋_GB2312" w:hAnsi="Times New Roman" w:eastAsia="仿宋_GB2312" w:cs="仿宋_GB2312"/>
          <w:sz w:val="28"/>
          <w:szCs w:val="28"/>
        </w:rPr>
        <w:t>。</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决赛时学生团队需要根据现场组委提供的任务书进行机器人本体仿真模型设计和机器人应用仿真场景设计。取初赛一定百分比进入决赛，初赛成绩不计入决赛成绩。</w:t>
      </w:r>
    </w:p>
    <w:p>
      <w:pPr>
        <w:widowControl/>
        <w:adjustRightInd w:val="0"/>
        <w:snapToGrid w:val="0"/>
        <w:spacing w:before="240" w:line="360" w:lineRule="auto"/>
        <w:rPr>
          <w:rFonts w:hint="eastAsia" w:ascii="黑体" w:hAnsi="黑体" w:eastAsia="黑体" w:cs="黑体"/>
          <w:b/>
          <w:bCs/>
          <w:sz w:val="30"/>
          <w:szCs w:val="30"/>
        </w:rPr>
      </w:pPr>
      <w:r>
        <w:rPr>
          <w:rFonts w:hint="eastAsia" w:ascii="黑体" w:hAnsi="黑体" w:eastAsia="黑体" w:cs="黑体"/>
          <w:b/>
          <w:bCs/>
          <w:sz w:val="30"/>
          <w:szCs w:val="30"/>
        </w:rPr>
        <w:t xml:space="preserve">4、赛项具体要求 </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1.任务要求</w:t>
      </w:r>
    </w:p>
    <w:p>
      <w:pPr>
        <w:widowControl/>
        <w:ind w:firstLine="560" w:firstLineChars="20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参赛队可以统一下载一套组委提供的仿真工程文件，为初赛机械臂仿真应用场景的场景模块，需要根据仿真场景的参数和功能要求设计机械臂本体和算法完成任务。</w:t>
      </w:r>
    </w:p>
    <w:p>
      <w:pPr>
        <w:widowControl/>
        <w:ind w:firstLine="560" w:firstLineChars="20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提供的仿真工程文件涵盖场景底板、传送带、货架、1个摄像头模块（含支架），通过这些模块参赛队需要参考下面任务要求搭建场景并且将根据搭建的场景设计机械臂本体仿真模型及完成任务，完成任务的任务。参赛队也可以自行设计场景中用的仿真模块，最终需完成分选场景的仿真运行即可。</w:t>
      </w:r>
    </w:p>
    <w:p>
      <w:pPr>
        <w:widowControl/>
        <w:ind w:firstLine="560" w:firstLineChars="20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机械臂本体仿真模型需自行设计，机械臂伺服驱动和/驱动单元可以直接选型，不必要单独设计，但除机械臂伺服驱动和/驱动单元以外的部件需自行设计。（提交作品资料和答辩时需提供/展示设计三维图纸）。</w:t>
      </w:r>
    </w:p>
    <w:p>
      <w:pPr>
        <w:spacing w:line="360" w:lineRule="auto"/>
        <w:ind w:firstLine="562" w:firstLineChars="200"/>
        <w:rPr>
          <w:rFonts w:ascii="宋体" w:hAnsi="宋体" w:eastAsia="宋体" w:cs="宋体"/>
        </w:rPr>
      </w:pPr>
      <w:r>
        <w:rPr>
          <w:rFonts w:hint="eastAsia" w:ascii="宋体" w:hAnsi="宋体" w:eastAsia="宋体" w:cs="宋体"/>
          <w:b/>
          <w:bCs/>
          <w:sz w:val="28"/>
          <w:szCs w:val="28"/>
        </w:rPr>
        <w:t>2.场景说明</w:t>
      </w:r>
    </w:p>
    <w:p>
      <w:pPr>
        <w:widowControl/>
        <w:ind w:firstLine="420"/>
        <w:jc w:val="left"/>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rPr>
        <w:t>场景为一个模拟简化工业机器人智能分选场景（参考图1-1），场景要求有</w:t>
      </w:r>
      <w:r>
        <w:rPr>
          <w:rFonts w:hint="eastAsia" w:ascii="仿宋_GB2312" w:hAnsi="Times New Roman" w:eastAsia="仿宋_GB2312" w:cs="仿宋_GB2312"/>
          <w:sz w:val="28"/>
          <w:szCs w:val="28"/>
          <w:lang w:val="en-US" w:eastAsia="zh-CN"/>
        </w:rPr>
        <w:t>1</w:t>
      </w:r>
      <w:r>
        <w:rPr>
          <w:rFonts w:hint="eastAsia" w:ascii="仿宋_GB2312" w:hAnsi="Times New Roman" w:eastAsia="仿宋_GB2312" w:cs="仿宋_GB2312"/>
          <w:sz w:val="28"/>
          <w:szCs w:val="28"/>
        </w:rPr>
        <w:t>个传送带，</w:t>
      </w:r>
      <w:r>
        <w:rPr>
          <w:rFonts w:hint="eastAsia" w:ascii="仿宋_GB2312" w:hAnsi="Times New Roman" w:eastAsia="仿宋_GB2312" w:cs="仿宋_GB2312"/>
          <w:sz w:val="28"/>
          <w:szCs w:val="28"/>
          <w:lang w:val="en-US" w:eastAsia="zh-CN"/>
        </w:rPr>
        <w:t>1</w:t>
      </w:r>
      <w:r>
        <w:rPr>
          <w:rFonts w:hint="eastAsia" w:ascii="仿宋_GB2312" w:hAnsi="Times New Roman" w:eastAsia="仿宋_GB2312" w:cs="仿宋_GB2312"/>
          <w:sz w:val="28"/>
          <w:szCs w:val="28"/>
        </w:rPr>
        <w:t>个货架，</w:t>
      </w:r>
      <w:r>
        <w:rPr>
          <w:rFonts w:hint="eastAsia" w:ascii="仿宋_GB2312" w:hAnsi="Times New Roman" w:eastAsia="仿宋_GB2312" w:cs="仿宋_GB2312"/>
          <w:sz w:val="28"/>
          <w:szCs w:val="28"/>
          <w:lang w:val="en-US" w:eastAsia="zh-CN"/>
        </w:rPr>
        <w:t>4</w:t>
      </w:r>
      <w:r>
        <w:rPr>
          <w:rFonts w:hint="eastAsia" w:ascii="仿宋_GB2312" w:hAnsi="Times New Roman" w:eastAsia="仿宋_GB2312" w:cs="仿宋_GB2312"/>
          <w:sz w:val="28"/>
          <w:szCs w:val="28"/>
        </w:rPr>
        <w:t>个工件。需要在传送带范围中所示意的工件进入区范围内添加2种不同颜色和不同形状工件，工件将在传动带上自动运行；在传送带的周围需要合理布置</w:t>
      </w:r>
      <w:r>
        <w:rPr>
          <w:rFonts w:hint="eastAsia" w:ascii="仿宋_GB2312" w:hAnsi="Times New Roman" w:eastAsia="仿宋_GB2312" w:cs="仿宋_GB2312"/>
          <w:sz w:val="28"/>
          <w:szCs w:val="28"/>
          <w:lang w:val="en-US" w:eastAsia="zh-CN"/>
        </w:rPr>
        <w:t>1个</w:t>
      </w:r>
      <w:r>
        <w:rPr>
          <w:rFonts w:hint="eastAsia" w:ascii="仿宋_GB2312" w:hAnsi="Times New Roman" w:eastAsia="仿宋_GB2312" w:cs="仿宋_GB2312"/>
          <w:sz w:val="28"/>
          <w:szCs w:val="28"/>
        </w:rPr>
        <w:t>摄像头，可以准确识别工件颜色</w:t>
      </w:r>
      <w:r>
        <w:rPr>
          <w:rFonts w:hint="eastAsia" w:ascii="仿宋_GB2312" w:hAnsi="Times New Roman" w:eastAsia="仿宋_GB2312" w:cs="仿宋_GB2312"/>
          <w:sz w:val="28"/>
          <w:szCs w:val="28"/>
          <w:lang w:val="en-US" w:eastAsia="zh-CN"/>
        </w:rPr>
        <w:t>和形状</w:t>
      </w:r>
      <w:r>
        <w:rPr>
          <w:rFonts w:hint="eastAsia" w:ascii="仿宋_GB2312" w:hAnsi="Times New Roman" w:eastAsia="仿宋_GB2312" w:cs="仿宋_GB2312"/>
          <w:sz w:val="28"/>
          <w:szCs w:val="28"/>
        </w:rPr>
        <w:t>；在传动带末端附近布置机械臂将传送带中</w:t>
      </w:r>
      <w:r>
        <w:rPr>
          <w:rFonts w:hint="eastAsia" w:ascii="仿宋_GB2312" w:hAnsi="Times New Roman" w:eastAsia="仿宋_GB2312" w:cs="仿宋_GB2312"/>
          <w:sz w:val="28"/>
          <w:szCs w:val="28"/>
          <w:lang w:val="en-US" w:eastAsia="zh-CN"/>
        </w:rPr>
        <w:t>同一种颜色放置在同一个字母位置，同一个形状放置在同一数字位置。</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工件参数参考“表1-1”；传送带参数参考“表1-2”；货架参数参考“表1-3”；</w:t>
      </w:r>
    </w:p>
    <w:p>
      <w:pPr>
        <w:spacing w:line="360" w:lineRule="auto"/>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1756410" cy="1697990"/>
            <wp:effectExtent l="0" t="0" r="15240" b="16510"/>
            <wp:docPr id="6" name="图片 6" descr="img_v3_0256_ef90ff81-ebce-46b4-bf27-1e6fd2197c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v3_0256_ef90ff81-ebce-46b4-bf27-1e6fd2197cdg"/>
                    <pic:cNvPicPr>
                      <a:picLocks noChangeAspect="1"/>
                    </pic:cNvPicPr>
                  </pic:nvPicPr>
                  <pic:blipFill>
                    <a:blip r:embed="rId7"/>
                    <a:stretch>
                      <a:fillRect/>
                    </a:stretch>
                  </pic:blipFill>
                  <pic:spPr>
                    <a:xfrm>
                      <a:off x="0" y="0"/>
                      <a:ext cx="1756410" cy="1697990"/>
                    </a:xfrm>
                    <a:prstGeom prst="rect">
                      <a:avLst/>
                    </a:prstGeom>
                  </pic:spPr>
                </pic:pic>
              </a:graphicData>
            </a:graphic>
          </wp:inline>
        </w:drawing>
      </w:r>
    </w:p>
    <w:p>
      <w:pPr>
        <w:spacing w:line="360" w:lineRule="auto"/>
        <w:jc w:val="center"/>
        <w:rPr>
          <w:rFonts w:ascii="宋体" w:hAnsi="宋体" w:eastAsia="宋体" w:cs="宋体"/>
          <w:sz w:val="24"/>
          <w:szCs w:val="24"/>
        </w:rPr>
      </w:pPr>
      <w:r>
        <w:rPr>
          <w:rFonts w:hint="eastAsia" w:ascii="宋体" w:hAnsi="宋体" w:eastAsia="宋体" w:cs="宋体"/>
          <w:sz w:val="24"/>
          <w:szCs w:val="24"/>
        </w:rPr>
        <w:t>图1-1 场地布局说明</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关于场景放置：传送带</w:t>
      </w:r>
      <w:r>
        <w:rPr>
          <w:rFonts w:hint="eastAsia" w:ascii="仿宋_GB2312" w:hAnsi="Times New Roman" w:eastAsia="仿宋_GB2312" w:cs="仿宋_GB2312"/>
          <w:sz w:val="28"/>
          <w:szCs w:val="28"/>
          <w:lang w:val="en-US" w:eastAsia="zh-CN"/>
        </w:rPr>
        <w:t>与货架之间</w:t>
      </w:r>
      <w:r>
        <w:rPr>
          <w:rFonts w:hint="eastAsia" w:ascii="仿宋_GB2312" w:hAnsi="Times New Roman" w:eastAsia="仿宋_GB2312" w:cs="仿宋_GB2312"/>
          <w:sz w:val="28"/>
          <w:szCs w:val="28"/>
        </w:rPr>
        <w:t>的间距最小要求为150mm</w:t>
      </w:r>
      <w:r>
        <w:rPr>
          <w:rFonts w:hint="eastAsia" w:ascii="仿宋_GB2312" w:hAnsi="Times New Roman" w:eastAsia="仿宋_GB2312" w:cs="仿宋_GB2312"/>
          <w:sz w:val="28"/>
          <w:szCs w:val="28"/>
          <w:lang w:eastAsia="zh-CN"/>
        </w:rPr>
        <w:t>，</w:t>
      </w:r>
      <w:r>
        <w:rPr>
          <w:rFonts w:hint="eastAsia" w:ascii="仿宋_GB2312" w:hAnsi="Times New Roman" w:eastAsia="仿宋_GB2312" w:cs="仿宋_GB2312"/>
          <w:sz w:val="28"/>
          <w:szCs w:val="28"/>
          <w:lang w:val="en-US" w:eastAsia="zh-CN"/>
        </w:rPr>
        <w:t>另外一个方向的间距不限制</w:t>
      </w:r>
      <w:r>
        <w:rPr>
          <w:rFonts w:hint="eastAsia" w:ascii="仿宋_GB2312" w:hAnsi="Times New Roman" w:eastAsia="仿宋_GB2312" w:cs="仿宋_GB2312"/>
          <w:sz w:val="28"/>
          <w:szCs w:val="28"/>
        </w:rPr>
        <w:t>；没有做尺寸要求的位置可自行考虑进行合理设计。</w:t>
      </w:r>
    </w:p>
    <w:p>
      <w:pPr>
        <w:widowControl/>
        <w:ind w:firstLine="420"/>
        <w:jc w:val="center"/>
        <w:rPr>
          <w:rFonts w:hint="eastAsia" w:ascii="仿宋_GB2312" w:hAnsi="Times New Roman" w:eastAsia="仿宋_GB2312" w:cs="仿宋_GB2312"/>
          <w:sz w:val="28"/>
          <w:szCs w:val="28"/>
        </w:rPr>
      </w:pPr>
      <w:r>
        <w:rPr>
          <w:rFonts w:hint="eastAsia" w:ascii="仿宋" w:hAnsi="仿宋" w:eastAsia="仿宋" w:cs="仿宋"/>
          <w:sz w:val="24"/>
          <w:szCs w:val="24"/>
        </w:rPr>
        <w:t>表1-1 工件参数说明（自行设计）</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375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3753"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参数</w:t>
            </w:r>
          </w:p>
        </w:tc>
        <w:tc>
          <w:tcPr>
            <w:tcW w:w="3182"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最小尺寸</w:t>
            </w:r>
          </w:p>
        </w:tc>
        <w:tc>
          <w:tcPr>
            <w:tcW w:w="3753"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长×宽×高=20mm×20mm×30mm</w:t>
            </w:r>
          </w:p>
        </w:tc>
        <w:tc>
          <w:tcPr>
            <w:tcW w:w="3182" w:type="dxa"/>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形状范围</w:t>
            </w:r>
          </w:p>
        </w:tc>
        <w:tc>
          <w:tcPr>
            <w:tcW w:w="3753"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可以为三棱柱、四棱柱、圆柱、球体等简单几何立体块也可以是它们的的组合体</w:t>
            </w:r>
          </w:p>
        </w:tc>
        <w:tc>
          <w:tcPr>
            <w:tcW w:w="3182"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不同的工件放置在传送带后从俯视角度必须能看出明显的形状特征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颜色范围</w:t>
            </w:r>
          </w:p>
        </w:tc>
        <w:tc>
          <w:tcPr>
            <w:tcW w:w="3753"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红、黄、绿、蓝</w:t>
            </w:r>
          </w:p>
        </w:tc>
        <w:tc>
          <w:tcPr>
            <w:tcW w:w="3182"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2种颜色工件任选其2，且颜色的饱和度和亮度不做限定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虚拟工件重量</w:t>
            </w:r>
          </w:p>
        </w:tc>
        <w:tc>
          <w:tcPr>
            <w:tcW w:w="3753"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0</w:t>
            </w:r>
            <w:r>
              <w:rPr>
                <w:rFonts w:hint="eastAsia" w:ascii="仿宋" w:hAnsi="仿宋" w:eastAsia="仿宋" w:cs="仿宋"/>
                <w:sz w:val="24"/>
                <w:szCs w:val="24"/>
                <w:lang w:val="en-US" w:eastAsia="zh-CN"/>
              </w:rPr>
              <w:t>-</w:t>
            </w:r>
            <w:r>
              <w:rPr>
                <w:rFonts w:hint="eastAsia" w:ascii="仿宋" w:hAnsi="仿宋" w:eastAsia="仿宋" w:cs="仿宋"/>
                <w:sz w:val="24"/>
                <w:szCs w:val="24"/>
              </w:rPr>
              <w:t>200g</w:t>
            </w:r>
          </w:p>
        </w:tc>
        <w:tc>
          <w:tcPr>
            <w:tcW w:w="3182" w:type="dxa"/>
          </w:tcPr>
          <w:p>
            <w:pPr>
              <w:spacing w:line="240" w:lineRule="auto"/>
              <w:jc w:val="center"/>
              <w:rPr>
                <w:rFonts w:hint="eastAsia" w:ascii="仿宋" w:hAnsi="仿宋" w:eastAsia="仿宋" w:cs="仿宋"/>
                <w:sz w:val="24"/>
                <w:szCs w:val="24"/>
              </w:rPr>
            </w:pPr>
          </w:p>
        </w:tc>
      </w:tr>
    </w:tbl>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表1-2 传送带参数说明（自行设计或直接使用资料库文件）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409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4094"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参数</w:t>
            </w:r>
          </w:p>
        </w:tc>
        <w:tc>
          <w:tcPr>
            <w:tcW w:w="2841"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带面最小尺寸</w:t>
            </w:r>
          </w:p>
        </w:tc>
        <w:tc>
          <w:tcPr>
            <w:tcW w:w="4094"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长×宽=500mm×10</w:t>
            </w:r>
            <w:r>
              <w:rPr>
                <w:rFonts w:hint="eastAsia" w:ascii="仿宋" w:hAnsi="仿宋" w:eastAsia="仿宋" w:cs="仿宋"/>
                <w:sz w:val="24"/>
                <w:szCs w:val="24"/>
                <w:lang w:val="en-US" w:eastAsia="zh-CN"/>
              </w:rPr>
              <w:t>0</w:t>
            </w:r>
            <w:r>
              <w:rPr>
                <w:rFonts w:hint="eastAsia" w:ascii="仿宋" w:hAnsi="仿宋" w:eastAsia="仿宋" w:cs="仿宋"/>
                <w:sz w:val="24"/>
                <w:szCs w:val="24"/>
              </w:rPr>
              <w:t>0mm</w:t>
            </w:r>
          </w:p>
        </w:tc>
        <w:tc>
          <w:tcPr>
            <w:tcW w:w="2841"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不含支架且长度为有效行程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最小高度</w:t>
            </w:r>
          </w:p>
        </w:tc>
        <w:tc>
          <w:tcPr>
            <w:tcW w:w="4094"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70mm</w:t>
            </w:r>
          </w:p>
        </w:tc>
        <w:tc>
          <w:tcPr>
            <w:tcW w:w="2841"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从顶面到支撑台面计算</w:t>
            </w:r>
          </w:p>
        </w:tc>
      </w:tr>
    </w:tbl>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表1-3 货架参数说明（自行设计或直接使用资料库文件）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409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w:t>
            </w:r>
          </w:p>
        </w:tc>
        <w:tc>
          <w:tcPr>
            <w:tcW w:w="4094"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参数</w:t>
            </w:r>
          </w:p>
        </w:tc>
        <w:tc>
          <w:tcPr>
            <w:tcW w:w="2841"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层的分布</w:t>
            </w:r>
          </w:p>
        </w:tc>
        <w:tc>
          <w:tcPr>
            <w:tcW w:w="4094"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层数：1</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每层工件位：4</w:t>
            </w:r>
          </w:p>
        </w:tc>
        <w:tc>
          <w:tcPr>
            <w:tcW w:w="2841"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不含支撑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工件位</w:t>
            </w:r>
          </w:p>
        </w:tc>
        <w:tc>
          <w:tcPr>
            <w:tcW w:w="4094"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数量：4</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单个最小尺寸：长×宽×深度=80mm×80mm×80mm；</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分布方式：田字格分布</w:t>
            </w:r>
          </w:p>
        </w:tc>
        <w:tc>
          <w:tcPr>
            <w:tcW w:w="2841" w:type="dxa"/>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支撑</w:t>
            </w:r>
          </w:p>
        </w:tc>
        <w:tc>
          <w:tcPr>
            <w:tcW w:w="4094"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无尺寸要求</w:t>
            </w:r>
          </w:p>
        </w:tc>
        <w:tc>
          <w:tcPr>
            <w:tcW w:w="2841" w:type="dxa"/>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自行合理设计</w:t>
            </w:r>
          </w:p>
        </w:tc>
      </w:tr>
    </w:tbl>
    <w:p>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3.任务说明</w:t>
      </w:r>
    </w:p>
    <w:p>
      <w:pPr>
        <w:widowControl/>
        <w:ind w:firstLine="420"/>
        <w:jc w:val="left"/>
        <w:rPr>
          <w:rFonts w:hint="eastAsia" w:ascii="仿宋" w:hAnsi="仿宋" w:eastAsia="仿宋" w:cs="仿宋"/>
          <w:sz w:val="28"/>
          <w:szCs w:val="28"/>
        </w:rPr>
      </w:pPr>
      <w:r>
        <w:rPr>
          <w:rFonts w:hint="eastAsia" w:ascii="仿宋" w:hAnsi="仿宋" w:eastAsia="仿宋" w:cs="仿宋"/>
          <w:sz w:val="28"/>
          <w:szCs w:val="28"/>
        </w:rPr>
        <w:t>任务1：按照场景示意图和场景说明完成</w:t>
      </w:r>
      <w:r>
        <w:rPr>
          <w:rFonts w:hint="eastAsia" w:ascii="仿宋" w:hAnsi="仿宋" w:eastAsia="仿宋" w:cs="仿宋"/>
          <w:sz w:val="28"/>
          <w:szCs w:val="28"/>
          <w:lang w:val="en-US" w:eastAsia="zh-CN"/>
        </w:rPr>
        <w:t>仿真</w:t>
      </w:r>
      <w:r>
        <w:rPr>
          <w:rFonts w:hint="eastAsia" w:ascii="仿宋" w:hAnsi="仿宋" w:eastAsia="仿宋" w:cs="仿宋"/>
          <w:sz w:val="28"/>
          <w:szCs w:val="28"/>
        </w:rPr>
        <w:t>场景搭建；</w:t>
      </w:r>
    </w:p>
    <w:p>
      <w:pPr>
        <w:widowControl/>
        <w:ind w:firstLine="420"/>
        <w:jc w:val="left"/>
        <w:rPr>
          <w:rFonts w:hint="eastAsia" w:ascii="仿宋" w:hAnsi="仿宋" w:eastAsia="仿宋" w:cs="仿宋"/>
          <w:sz w:val="28"/>
          <w:szCs w:val="28"/>
        </w:rPr>
      </w:pPr>
      <w:r>
        <w:rPr>
          <w:rFonts w:hint="eastAsia" w:ascii="仿宋" w:hAnsi="仿宋" w:eastAsia="仿宋" w:cs="仿宋"/>
          <w:sz w:val="28"/>
          <w:szCs w:val="28"/>
        </w:rPr>
        <w:t>任务2：设计</w:t>
      </w:r>
      <w:r>
        <w:rPr>
          <w:rFonts w:hint="eastAsia" w:ascii="仿宋" w:hAnsi="仿宋" w:eastAsia="仿宋" w:cs="仿宋"/>
          <w:sz w:val="28"/>
          <w:szCs w:val="28"/>
          <w:lang w:val="en-US" w:eastAsia="zh-CN"/>
        </w:rPr>
        <w:t>1个</w:t>
      </w:r>
      <w:r>
        <w:rPr>
          <w:rFonts w:hint="eastAsia" w:ascii="仿宋" w:hAnsi="仿宋" w:eastAsia="仿宋" w:cs="仿宋"/>
          <w:sz w:val="28"/>
          <w:szCs w:val="28"/>
        </w:rPr>
        <w:t>操作类机器人（机械臂）完成工件的转运；</w:t>
      </w:r>
    </w:p>
    <w:p>
      <w:pPr>
        <w:widowControl/>
        <w:ind w:firstLine="420"/>
        <w:jc w:val="left"/>
        <w:rPr>
          <w:rFonts w:hint="eastAsia" w:ascii="仿宋" w:hAnsi="仿宋" w:eastAsia="仿宋" w:cs="仿宋"/>
          <w:sz w:val="28"/>
          <w:szCs w:val="28"/>
        </w:rPr>
      </w:pPr>
      <w:r>
        <w:rPr>
          <w:rFonts w:hint="eastAsia" w:ascii="仿宋" w:hAnsi="仿宋" w:eastAsia="仿宋" w:cs="仿宋"/>
          <w:sz w:val="28"/>
          <w:szCs w:val="28"/>
        </w:rPr>
        <w:t>任务</w:t>
      </w:r>
      <w:r>
        <w:rPr>
          <w:rFonts w:hint="eastAsia" w:ascii="仿宋" w:hAnsi="仿宋" w:eastAsia="仿宋" w:cs="仿宋"/>
          <w:sz w:val="28"/>
          <w:szCs w:val="28"/>
          <w:lang w:val="en-US" w:eastAsia="zh-CN"/>
        </w:rPr>
        <w:t>3：</w:t>
      </w:r>
      <w:r>
        <w:rPr>
          <w:rFonts w:hint="eastAsia" w:ascii="仿宋" w:hAnsi="仿宋" w:eastAsia="仿宋" w:cs="仿宋"/>
          <w:sz w:val="28"/>
          <w:szCs w:val="28"/>
        </w:rPr>
        <w:t>参赛队将根据任务要求完成机器人本体仿真模型搭建；</w:t>
      </w:r>
    </w:p>
    <w:p>
      <w:pPr>
        <w:widowControl/>
        <w:ind w:firstLine="420"/>
        <w:jc w:val="left"/>
        <w:rPr>
          <w:rFonts w:hint="eastAsia" w:ascii="仿宋" w:hAnsi="仿宋" w:eastAsia="仿宋" w:cs="仿宋"/>
          <w:sz w:val="28"/>
          <w:szCs w:val="28"/>
        </w:rPr>
      </w:pPr>
      <w:r>
        <w:rPr>
          <w:rFonts w:hint="eastAsia" w:ascii="仿宋" w:hAnsi="仿宋" w:eastAsia="仿宋" w:cs="仿宋"/>
          <w:sz w:val="28"/>
          <w:szCs w:val="28"/>
        </w:rPr>
        <w:t>任务</w:t>
      </w:r>
      <w:r>
        <w:rPr>
          <w:rFonts w:hint="eastAsia" w:ascii="仿宋" w:hAnsi="仿宋" w:eastAsia="仿宋" w:cs="仿宋"/>
          <w:sz w:val="28"/>
          <w:szCs w:val="28"/>
          <w:lang w:val="en-US" w:eastAsia="zh-CN"/>
        </w:rPr>
        <w:t>4</w:t>
      </w:r>
      <w:r>
        <w:rPr>
          <w:rFonts w:hint="eastAsia" w:ascii="仿宋" w:hAnsi="仿宋" w:eastAsia="仿宋" w:cs="仿宋"/>
          <w:sz w:val="28"/>
          <w:szCs w:val="28"/>
        </w:rPr>
        <w:t>：参赛队将根据任务要求完成在仿真环境</w:t>
      </w:r>
      <w:r>
        <w:rPr>
          <w:rFonts w:hint="eastAsia" w:ascii="仿宋" w:hAnsi="仿宋" w:eastAsia="仿宋" w:cs="仿宋"/>
          <w:sz w:val="28"/>
          <w:szCs w:val="28"/>
          <w:lang w:val="en-US" w:eastAsia="zh-CN"/>
        </w:rPr>
        <w:t>中整体运行调试</w:t>
      </w:r>
      <w:r>
        <w:rPr>
          <w:rFonts w:hint="eastAsia" w:ascii="仿宋" w:hAnsi="仿宋" w:eastAsia="仿宋" w:cs="仿宋"/>
          <w:sz w:val="28"/>
          <w:szCs w:val="28"/>
        </w:rPr>
        <w:t>；</w:t>
      </w:r>
    </w:p>
    <w:p>
      <w:pPr>
        <w:widowControl/>
        <w:ind w:firstLine="420"/>
        <w:jc w:val="left"/>
        <w:rPr>
          <w:rFonts w:hint="eastAsia" w:ascii="仿宋" w:hAnsi="仿宋" w:eastAsia="仿宋" w:cs="仿宋"/>
          <w:sz w:val="28"/>
          <w:szCs w:val="28"/>
        </w:rPr>
      </w:pPr>
      <w:r>
        <w:rPr>
          <w:rFonts w:hint="eastAsia" w:ascii="仿宋" w:hAnsi="仿宋" w:eastAsia="仿宋" w:cs="仿宋"/>
          <w:sz w:val="28"/>
          <w:szCs w:val="28"/>
        </w:rPr>
        <w:t>任务</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参赛队将利用现场提供的驱动电机、型材/管材根据任务要求设计的机器人本体；</w:t>
      </w:r>
    </w:p>
    <w:p>
      <w:pPr>
        <w:widowControl/>
        <w:ind w:firstLine="420"/>
        <w:jc w:val="left"/>
        <w:rPr>
          <w:rFonts w:hint="eastAsia" w:ascii="仿宋" w:hAnsi="仿宋" w:eastAsia="仿宋" w:cs="仿宋"/>
          <w:sz w:val="28"/>
          <w:szCs w:val="28"/>
        </w:rPr>
      </w:pPr>
      <w:r>
        <w:rPr>
          <w:rFonts w:hint="eastAsia" w:ascii="仿宋" w:hAnsi="仿宋" w:eastAsia="仿宋" w:cs="仿宋"/>
          <w:sz w:val="28"/>
          <w:szCs w:val="28"/>
        </w:rPr>
        <w:t>任务</w:t>
      </w:r>
      <w:r>
        <w:rPr>
          <w:rFonts w:hint="eastAsia" w:ascii="仿宋" w:hAnsi="仿宋" w:eastAsia="仿宋" w:cs="仿宋"/>
          <w:sz w:val="28"/>
          <w:szCs w:val="28"/>
          <w:lang w:val="en-US" w:eastAsia="zh-CN"/>
        </w:rPr>
        <w:t>6</w:t>
      </w:r>
      <w:r>
        <w:rPr>
          <w:rFonts w:hint="eastAsia" w:ascii="仿宋" w:hAnsi="仿宋" w:eastAsia="仿宋" w:cs="仿宋"/>
          <w:sz w:val="28"/>
          <w:szCs w:val="28"/>
        </w:rPr>
        <w:t>：参赛队将根据任务要求完成实物调试；</w:t>
      </w:r>
    </w:p>
    <w:p>
      <w:pPr>
        <w:widowControl/>
        <w:ind w:firstLine="420"/>
        <w:jc w:val="left"/>
        <w:rPr>
          <w:rFonts w:hint="eastAsia" w:ascii="仿宋" w:hAnsi="仿宋" w:eastAsia="仿宋" w:cs="仿宋"/>
          <w:sz w:val="28"/>
          <w:szCs w:val="28"/>
        </w:rPr>
      </w:pPr>
      <w:r>
        <w:rPr>
          <w:rFonts w:hint="eastAsia" w:ascii="仿宋" w:hAnsi="仿宋" w:eastAsia="仿宋" w:cs="仿宋"/>
          <w:sz w:val="28"/>
          <w:szCs w:val="28"/>
          <w:lang w:val="en-US" w:eastAsia="zh-CN"/>
        </w:rPr>
        <w:t>备注：</w:t>
      </w:r>
      <w:r>
        <w:rPr>
          <w:rFonts w:hint="eastAsia" w:ascii="仿宋" w:hAnsi="仿宋" w:eastAsia="仿宋" w:cs="仿宋"/>
          <w:sz w:val="28"/>
          <w:szCs w:val="28"/>
        </w:rPr>
        <w:t>根据工件特性进行识别，并且在界面上可以</w:t>
      </w:r>
      <w:r>
        <w:rPr>
          <w:rFonts w:hint="eastAsia" w:ascii="仿宋" w:hAnsi="仿宋" w:eastAsia="仿宋" w:cs="仿宋"/>
          <w:sz w:val="28"/>
          <w:szCs w:val="28"/>
          <w:lang w:val="en-US" w:eastAsia="zh-CN"/>
        </w:rPr>
        <w:t>进行识别出来的</w:t>
      </w:r>
      <w:r>
        <w:rPr>
          <w:rFonts w:hint="eastAsia" w:ascii="仿宋" w:hAnsi="仿宋" w:eastAsia="仿宋" w:cs="仿宋"/>
          <w:sz w:val="28"/>
          <w:szCs w:val="28"/>
        </w:rPr>
        <w:t>文字说明识别的特征；</w:t>
      </w:r>
    </w:p>
    <w:p>
      <w:pPr>
        <w:spacing w:before="156" w:beforeLines="50" w:after="156" w:afterLines="50"/>
        <w:ind w:firstLine="420"/>
        <w:rPr>
          <w:rFonts w:hint="eastAsia" w:ascii="仿宋" w:hAnsi="仿宋" w:eastAsia="仿宋" w:cs="仿宋"/>
          <w:sz w:val="24"/>
          <w:szCs w:val="24"/>
        </w:rPr>
      </w:pPr>
      <w:r>
        <w:rPr>
          <w:rFonts w:hint="eastAsia" w:ascii="仿宋" w:hAnsi="仿宋" w:eastAsia="仿宋" w:cs="仿宋"/>
          <w:b/>
          <w:bCs/>
          <w:sz w:val="24"/>
          <w:szCs w:val="24"/>
        </w:rPr>
        <w:t>仿真设计方案评分：</w:t>
      </w:r>
    </w:p>
    <w:tbl>
      <w:tblPr>
        <w:tblStyle w:val="13"/>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54"/>
        <w:gridCol w:w="418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722"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354"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4189"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细则</w:t>
            </w:r>
          </w:p>
        </w:tc>
        <w:tc>
          <w:tcPr>
            <w:tcW w:w="1032" w:type="dxa"/>
          </w:tcPr>
          <w:p>
            <w:pPr>
              <w:jc w:val="center"/>
              <w:rPr>
                <w:rFonts w:hint="eastAsia" w:ascii="仿宋" w:hAnsi="仿宋" w:eastAsia="仿宋" w:cs="仿宋"/>
                <w:b/>
                <w:bCs/>
                <w:sz w:val="24"/>
                <w:szCs w:val="24"/>
              </w:rPr>
            </w:pPr>
            <w:r>
              <w:rPr>
                <w:rFonts w:hint="eastAsia" w:ascii="仿宋" w:hAnsi="仿宋" w:eastAsia="仿宋" w:cs="仿宋"/>
                <w:b/>
                <w:bCs/>
                <w:sz w:val="24"/>
                <w:szCs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仿真运行效果</w:t>
            </w:r>
          </w:p>
        </w:tc>
        <w:tc>
          <w:tcPr>
            <w:tcW w:w="4189" w:type="dxa"/>
            <w:vAlign w:val="center"/>
          </w:tcPr>
          <w:p>
            <w:pPr>
              <w:rPr>
                <w:rFonts w:hint="eastAsia" w:ascii="仿宋" w:hAnsi="仿宋" w:eastAsia="仿宋" w:cs="仿宋"/>
                <w:sz w:val="24"/>
                <w:szCs w:val="24"/>
              </w:rPr>
            </w:pPr>
            <w:r>
              <w:rPr>
                <w:rFonts w:hint="eastAsia" w:ascii="仿宋" w:hAnsi="仿宋" w:eastAsia="仿宋" w:cs="仿宋"/>
                <w:sz w:val="24"/>
                <w:szCs w:val="24"/>
              </w:rPr>
              <w:t>是否完成一个完整的机械臂运行演示；</w:t>
            </w:r>
          </w:p>
          <w:p>
            <w:pPr>
              <w:rPr>
                <w:rFonts w:hint="eastAsia" w:ascii="仿宋" w:hAnsi="仿宋" w:eastAsia="仿宋" w:cs="仿宋"/>
                <w:sz w:val="24"/>
                <w:szCs w:val="24"/>
              </w:rPr>
            </w:pPr>
            <w:r>
              <w:rPr>
                <w:rFonts w:hint="eastAsia" w:ascii="仿宋" w:hAnsi="仿宋" w:eastAsia="仿宋" w:cs="仿宋"/>
                <w:sz w:val="24"/>
                <w:szCs w:val="24"/>
              </w:rPr>
              <w:t>运行演示是否流畅；</w:t>
            </w:r>
          </w:p>
          <w:p>
            <w:pPr>
              <w:rPr>
                <w:rFonts w:hint="eastAsia" w:ascii="仿宋" w:hAnsi="仿宋" w:eastAsia="仿宋" w:cs="仿宋"/>
                <w:sz w:val="24"/>
                <w:szCs w:val="24"/>
              </w:rPr>
            </w:pPr>
            <w:r>
              <w:rPr>
                <w:rFonts w:hint="eastAsia" w:ascii="仿宋" w:hAnsi="仿宋" w:eastAsia="仿宋" w:cs="仿宋"/>
                <w:sz w:val="24"/>
                <w:szCs w:val="24"/>
              </w:rPr>
              <w:t>场景设计是否合理；</w:t>
            </w:r>
          </w:p>
        </w:tc>
        <w:tc>
          <w:tcPr>
            <w:tcW w:w="10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3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机械臂设计合理性</w:t>
            </w:r>
          </w:p>
        </w:tc>
        <w:tc>
          <w:tcPr>
            <w:tcW w:w="4189" w:type="dxa"/>
            <w:vAlign w:val="center"/>
          </w:tcPr>
          <w:p>
            <w:pPr>
              <w:rPr>
                <w:rFonts w:hint="eastAsia" w:ascii="仿宋" w:hAnsi="仿宋" w:eastAsia="仿宋" w:cs="仿宋"/>
                <w:sz w:val="24"/>
                <w:szCs w:val="24"/>
              </w:rPr>
            </w:pPr>
            <w:r>
              <w:rPr>
                <w:rFonts w:hint="eastAsia" w:ascii="仿宋" w:hAnsi="仿宋" w:eastAsia="仿宋" w:cs="仿宋"/>
                <w:sz w:val="24"/>
                <w:szCs w:val="24"/>
              </w:rPr>
              <w:t>场景应用的构型是否合理；</w:t>
            </w:r>
          </w:p>
          <w:p>
            <w:pPr>
              <w:rPr>
                <w:rFonts w:hint="eastAsia" w:ascii="仿宋" w:hAnsi="仿宋" w:eastAsia="仿宋" w:cs="仿宋"/>
                <w:sz w:val="24"/>
                <w:szCs w:val="24"/>
              </w:rPr>
            </w:pPr>
            <w:r>
              <w:rPr>
                <w:rFonts w:hint="eastAsia" w:ascii="仿宋" w:hAnsi="仿宋" w:eastAsia="仿宋" w:cs="仿宋"/>
                <w:sz w:val="24"/>
                <w:szCs w:val="24"/>
              </w:rPr>
              <w:t>场景中机械臂运动轨迹是否合理；</w:t>
            </w:r>
          </w:p>
          <w:p>
            <w:pPr>
              <w:rPr>
                <w:rFonts w:hint="eastAsia" w:ascii="仿宋" w:hAnsi="仿宋" w:eastAsia="仿宋" w:cs="仿宋"/>
                <w:sz w:val="24"/>
                <w:szCs w:val="24"/>
              </w:rPr>
            </w:pPr>
            <w:r>
              <w:rPr>
                <w:rFonts w:hint="eastAsia" w:ascii="仿宋" w:hAnsi="仿宋" w:eastAsia="仿宋" w:cs="仿宋"/>
                <w:sz w:val="24"/>
                <w:szCs w:val="24"/>
              </w:rPr>
              <w:t>根据场景的要求机械臂自由度是否有冗余；</w:t>
            </w:r>
          </w:p>
          <w:p>
            <w:pPr>
              <w:rPr>
                <w:rFonts w:hint="eastAsia" w:ascii="仿宋" w:hAnsi="仿宋" w:eastAsia="仿宋" w:cs="仿宋"/>
                <w:sz w:val="24"/>
                <w:szCs w:val="24"/>
              </w:rPr>
            </w:pPr>
            <w:r>
              <w:rPr>
                <w:rFonts w:hint="eastAsia" w:ascii="仿宋" w:hAnsi="仿宋" w:eastAsia="仿宋" w:cs="仿宋"/>
                <w:sz w:val="24"/>
                <w:szCs w:val="24"/>
              </w:rPr>
              <w:t>机械臂仿真模型是否完整；</w:t>
            </w:r>
          </w:p>
        </w:tc>
        <w:tc>
          <w:tcPr>
            <w:tcW w:w="10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23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机械臂设计图纸完整性</w:t>
            </w:r>
          </w:p>
        </w:tc>
        <w:tc>
          <w:tcPr>
            <w:tcW w:w="4189" w:type="dxa"/>
            <w:vAlign w:val="center"/>
          </w:tcPr>
          <w:p>
            <w:pPr>
              <w:rPr>
                <w:rFonts w:hint="eastAsia" w:ascii="仿宋" w:hAnsi="仿宋" w:eastAsia="仿宋" w:cs="仿宋"/>
                <w:sz w:val="24"/>
                <w:szCs w:val="24"/>
              </w:rPr>
            </w:pPr>
            <w:r>
              <w:rPr>
                <w:rFonts w:hint="eastAsia" w:ascii="仿宋" w:hAnsi="仿宋" w:eastAsia="仿宋" w:cs="仿宋"/>
                <w:sz w:val="24"/>
                <w:szCs w:val="24"/>
              </w:rPr>
              <w:t>三维装配图是否完整；</w:t>
            </w:r>
          </w:p>
          <w:p>
            <w:pPr>
              <w:rPr>
                <w:rFonts w:hint="eastAsia" w:ascii="仿宋" w:hAnsi="仿宋" w:eastAsia="仿宋" w:cs="仿宋"/>
                <w:sz w:val="24"/>
                <w:szCs w:val="24"/>
              </w:rPr>
            </w:pPr>
            <w:r>
              <w:rPr>
                <w:rFonts w:hint="eastAsia" w:ascii="仿宋" w:hAnsi="仿宋" w:eastAsia="仿宋" w:cs="仿宋"/>
                <w:sz w:val="24"/>
                <w:szCs w:val="24"/>
              </w:rPr>
              <w:t>零部件是否完整；</w:t>
            </w:r>
          </w:p>
          <w:p>
            <w:pPr>
              <w:rPr>
                <w:rFonts w:hint="eastAsia" w:ascii="仿宋" w:hAnsi="仿宋" w:eastAsia="仿宋" w:cs="仿宋"/>
                <w:sz w:val="24"/>
                <w:szCs w:val="24"/>
              </w:rPr>
            </w:pPr>
            <w:r>
              <w:rPr>
                <w:rFonts w:hint="eastAsia" w:ascii="仿宋" w:hAnsi="仿宋" w:eastAsia="仿宋" w:cs="仿宋"/>
                <w:sz w:val="24"/>
                <w:szCs w:val="24"/>
              </w:rPr>
              <w:t>机械臂系统说明是否完整；</w:t>
            </w:r>
          </w:p>
        </w:tc>
        <w:tc>
          <w:tcPr>
            <w:tcW w:w="10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23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9" w:type="dxa"/>
            <w:vAlign w:val="center"/>
          </w:tcPr>
          <w:p>
            <w:pPr>
              <w:rPr>
                <w:rFonts w:hint="eastAsia" w:ascii="仿宋" w:hAnsi="仿宋" w:eastAsia="仿宋" w:cs="仿宋"/>
                <w:sz w:val="24"/>
                <w:szCs w:val="24"/>
              </w:rPr>
            </w:pPr>
            <w:r>
              <w:rPr>
                <w:rFonts w:hint="eastAsia" w:ascii="仿宋" w:hAnsi="仿宋" w:eastAsia="仿宋" w:cs="仿宋"/>
                <w:sz w:val="24"/>
                <w:szCs w:val="24"/>
              </w:rPr>
              <w:t>场景的方案是否创新；</w:t>
            </w:r>
          </w:p>
          <w:p>
            <w:pPr>
              <w:rPr>
                <w:rFonts w:hint="eastAsia" w:ascii="仿宋" w:hAnsi="仿宋" w:eastAsia="仿宋" w:cs="仿宋"/>
                <w:sz w:val="24"/>
                <w:szCs w:val="24"/>
              </w:rPr>
            </w:pPr>
            <w:r>
              <w:rPr>
                <w:rFonts w:hint="eastAsia" w:ascii="仿宋" w:hAnsi="仿宋" w:eastAsia="仿宋" w:cs="仿宋"/>
                <w:sz w:val="24"/>
                <w:szCs w:val="24"/>
              </w:rPr>
              <w:t>机械臂本体应用的结构是否创新；</w:t>
            </w:r>
          </w:p>
          <w:p>
            <w:pPr>
              <w:rPr>
                <w:rFonts w:hint="eastAsia" w:ascii="仿宋" w:hAnsi="仿宋" w:eastAsia="仿宋" w:cs="仿宋"/>
                <w:sz w:val="24"/>
                <w:szCs w:val="24"/>
              </w:rPr>
            </w:pPr>
            <w:r>
              <w:rPr>
                <w:rFonts w:hint="eastAsia" w:ascii="仿宋" w:hAnsi="仿宋" w:eastAsia="仿宋" w:cs="仿宋"/>
                <w:sz w:val="24"/>
                <w:szCs w:val="24"/>
              </w:rPr>
              <w:t>机械臂控制算法是否创新；</w:t>
            </w:r>
          </w:p>
          <w:p>
            <w:pPr>
              <w:rPr>
                <w:rFonts w:hint="eastAsia" w:ascii="仿宋" w:hAnsi="仿宋" w:eastAsia="仿宋" w:cs="仿宋"/>
                <w:sz w:val="24"/>
                <w:szCs w:val="24"/>
              </w:rPr>
            </w:pPr>
            <w:r>
              <w:rPr>
                <w:rFonts w:hint="eastAsia" w:ascii="仿宋" w:hAnsi="仿宋" w:eastAsia="仿宋" w:cs="仿宋"/>
                <w:sz w:val="24"/>
                <w:szCs w:val="24"/>
              </w:rPr>
              <w:t>执行器结构是否创新；</w:t>
            </w:r>
          </w:p>
        </w:tc>
        <w:tc>
          <w:tcPr>
            <w:tcW w:w="10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r>
    </w:tbl>
    <w:p>
      <w:pPr>
        <w:ind w:firstLine="420"/>
        <w:rPr>
          <w:rFonts w:ascii="宋体" w:hAnsi="宋体" w:eastAsia="宋体" w:cs="宋体"/>
          <w:b/>
          <w:bCs/>
          <w:sz w:val="24"/>
        </w:rPr>
      </w:pPr>
    </w:p>
    <w:p>
      <w:pPr>
        <w:ind w:firstLine="420"/>
        <w:rPr>
          <w:rFonts w:ascii="宋体" w:hAnsi="宋体" w:eastAsia="宋体" w:cs="宋体"/>
          <w:sz w:val="24"/>
        </w:rPr>
      </w:pPr>
      <w:r>
        <w:rPr>
          <w:rFonts w:hint="eastAsia" w:ascii="宋体" w:hAnsi="宋体" w:eastAsia="宋体" w:cs="宋体"/>
          <w:b/>
          <w:bCs/>
          <w:sz w:val="24"/>
        </w:rPr>
        <w:t>提交资料：</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1.仿真运行的完整工程文件</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2.工程文件使用说明，包含软件版本，库文件安装，工程文件必要的功能说明；</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3.设计报告书，包含但不仅限于场景设计说明、机械臂构型设计说明、电机选型说明、夹持器设计说明、运动算法说明、场景运行程序流程图、功能架构说明、创新点；</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4.机械图纸，包含但不仅限于机械臂三维装配图，机械臂零部件三维图；</w:t>
      </w:r>
    </w:p>
    <w:p>
      <w:pPr>
        <w:ind w:firstLine="420"/>
        <w:rPr>
          <w:rFonts w:ascii="宋体" w:hAnsi="宋体" w:eastAsia="宋体" w:cs="宋体"/>
          <w:sz w:val="24"/>
        </w:rPr>
      </w:pPr>
      <w:r>
        <w:rPr>
          <w:rFonts w:hint="eastAsia" w:ascii="宋体" w:hAnsi="宋体" w:eastAsia="宋体" w:cs="宋体"/>
          <w:b/>
          <w:bCs/>
          <w:sz w:val="24"/>
        </w:rPr>
        <w:t>比赛时间：</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正式比赛总时间为300分钟，所有队伍在规定时间准备好之后，裁判统一发令开始比赛。在比赛过程中，除非发生特殊情况，否则时间不暂停。</w:t>
      </w:r>
    </w:p>
    <w:p>
      <w:pPr>
        <w:ind w:firstLine="420"/>
        <w:rPr>
          <w:rFonts w:ascii="宋体" w:hAnsi="宋体" w:eastAsia="宋体" w:cs="宋体"/>
          <w:sz w:val="24"/>
        </w:rPr>
      </w:pPr>
      <w:r>
        <w:rPr>
          <w:rFonts w:hint="eastAsia" w:ascii="宋体" w:hAnsi="宋体" w:eastAsia="宋体" w:cs="宋体"/>
          <w:b/>
          <w:bCs/>
          <w:sz w:val="24"/>
        </w:rPr>
        <w:t>关于比赛结束：</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1.总时间用完自动结束比赛；</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2.主动申请完成且裁判判定完成。若申请后裁判判定任务未完成，可继续任务，但下一次申请需半小时以后，且每支队伍申请次数有且仅有两次；</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3.主动放弃任务；</w:t>
      </w:r>
    </w:p>
    <w:p>
      <w:pPr>
        <w:widowControl/>
        <w:ind w:firstLine="420"/>
        <w:jc w:val="lef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4.发生其他裁判判定需要结束比赛的情况。</w:t>
      </w:r>
    </w:p>
    <w:p>
      <w:pPr>
        <w:ind w:firstLine="420"/>
        <w:rPr>
          <w:rFonts w:ascii="宋体" w:hAnsi="宋体" w:eastAsia="宋体" w:cs="宋体"/>
          <w:sz w:val="24"/>
        </w:rPr>
      </w:pPr>
      <w:r>
        <w:rPr>
          <w:rFonts w:hint="eastAsia" w:ascii="宋体" w:hAnsi="宋体" w:eastAsia="宋体" w:cs="宋体"/>
          <w:b/>
          <w:bCs/>
          <w:sz w:val="24"/>
        </w:rPr>
        <w:t>评分：</w:t>
      </w:r>
    </w:p>
    <w:tbl>
      <w:tblPr>
        <w:tblStyle w:val="13"/>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600"/>
        <w:gridCol w:w="483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38" w:type="dxa"/>
          </w:tcPr>
          <w:p>
            <w:pPr>
              <w:jc w:val="center"/>
              <w:rPr>
                <w:rFonts w:ascii="宋体" w:hAnsi="宋体" w:eastAsia="宋体" w:cs="宋体"/>
                <w:b/>
                <w:bCs/>
                <w:sz w:val="24"/>
              </w:rPr>
            </w:pPr>
            <w:r>
              <w:rPr>
                <w:rFonts w:hint="eastAsia" w:ascii="宋体" w:hAnsi="宋体" w:eastAsia="宋体" w:cs="宋体"/>
                <w:b/>
                <w:bCs/>
                <w:sz w:val="24"/>
              </w:rPr>
              <w:t>序号</w:t>
            </w:r>
          </w:p>
        </w:tc>
        <w:tc>
          <w:tcPr>
            <w:tcW w:w="1600" w:type="dxa"/>
          </w:tcPr>
          <w:p>
            <w:pPr>
              <w:jc w:val="center"/>
              <w:rPr>
                <w:rFonts w:ascii="宋体" w:hAnsi="宋体" w:eastAsia="宋体" w:cs="宋体"/>
                <w:b/>
                <w:bCs/>
                <w:sz w:val="24"/>
              </w:rPr>
            </w:pPr>
            <w:r>
              <w:rPr>
                <w:rFonts w:hint="eastAsia" w:ascii="宋体" w:hAnsi="宋体" w:eastAsia="宋体" w:cs="宋体"/>
                <w:b/>
                <w:bCs/>
                <w:sz w:val="24"/>
              </w:rPr>
              <w:t>评分项</w:t>
            </w:r>
          </w:p>
        </w:tc>
        <w:tc>
          <w:tcPr>
            <w:tcW w:w="4835" w:type="dxa"/>
          </w:tcPr>
          <w:p>
            <w:pPr>
              <w:jc w:val="center"/>
              <w:rPr>
                <w:rFonts w:ascii="宋体" w:hAnsi="宋体" w:eastAsia="宋体" w:cs="宋体"/>
                <w:b/>
                <w:bCs/>
                <w:sz w:val="24"/>
              </w:rPr>
            </w:pPr>
            <w:r>
              <w:rPr>
                <w:rFonts w:hint="eastAsia" w:ascii="宋体" w:hAnsi="宋体" w:eastAsia="宋体" w:cs="宋体"/>
                <w:b/>
                <w:bCs/>
                <w:sz w:val="24"/>
              </w:rPr>
              <w:t>细则</w:t>
            </w:r>
          </w:p>
        </w:tc>
        <w:tc>
          <w:tcPr>
            <w:tcW w:w="1248" w:type="dxa"/>
          </w:tcPr>
          <w:p>
            <w:pPr>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600" w:type="dxa"/>
            <w:vAlign w:val="center"/>
          </w:tcPr>
          <w:p>
            <w:pPr>
              <w:jc w:val="left"/>
              <w:rPr>
                <w:rFonts w:hint="eastAsia" w:ascii="仿宋" w:hAnsi="仿宋" w:eastAsia="仿宋" w:cs="仿宋"/>
                <w:sz w:val="24"/>
              </w:rPr>
            </w:pPr>
            <w:r>
              <w:rPr>
                <w:rFonts w:hint="eastAsia" w:ascii="仿宋" w:hAnsi="仿宋" w:eastAsia="仿宋" w:cs="仿宋"/>
                <w:sz w:val="24"/>
              </w:rPr>
              <w:t>仿真运行效果</w:t>
            </w:r>
          </w:p>
        </w:tc>
        <w:tc>
          <w:tcPr>
            <w:tcW w:w="4835" w:type="dxa"/>
            <w:vAlign w:val="center"/>
          </w:tcPr>
          <w:p>
            <w:pPr>
              <w:jc w:val="left"/>
              <w:rPr>
                <w:rFonts w:hint="eastAsia" w:ascii="仿宋" w:hAnsi="仿宋" w:eastAsia="仿宋" w:cs="仿宋"/>
                <w:sz w:val="24"/>
              </w:rPr>
            </w:pPr>
            <w:r>
              <w:rPr>
                <w:rFonts w:hint="eastAsia" w:ascii="仿宋" w:hAnsi="仿宋" w:eastAsia="仿宋" w:cs="仿宋"/>
                <w:sz w:val="24"/>
              </w:rPr>
              <w:t>是否完成一个完整的机械臂运行演示；</w:t>
            </w:r>
          </w:p>
          <w:p>
            <w:pPr>
              <w:jc w:val="left"/>
              <w:rPr>
                <w:rFonts w:hint="eastAsia" w:ascii="仿宋" w:hAnsi="仿宋" w:eastAsia="仿宋" w:cs="仿宋"/>
                <w:sz w:val="24"/>
              </w:rPr>
            </w:pPr>
            <w:r>
              <w:rPr>
                <w:rFonts w:hint="eastAsia" w:ascii="仿宋" w:hAnsi="仿宋" w:eastAsia="仿宋" w:cs="仿宋"/>
                <w:sz w:val="24"/>
              </w:rPr>
              <w:t>运行演示是否流畅；</w:t>
            </w:r>
          </w:p>
          <w:p>
            <w:pPr>
              <w:jc w:val="left"/>
              <w:rPr>
                <w:rFonts w:hint="eastAsia" w:ascii="仿宋" w:hAnsi="仿宋" w:eastAsia="仿宋" w:cs="仿宋"/>
                <w:sz w:val="24"/>
              </w:rPr>
            </w:pPr>
            <w:r>
              <w:rPr>
                <w:rFonts w:hint="eastAsia" w:ascii="仿宋" w:hAnsi="仿宋" w:eastAsia="仿宋" w:cs="仿宋"/>
                <w:sz w:val="24"/>
              </w:rPr>
              <w:t>场景设计是否合理；</w:t>
            </w:r>
          </w:p>
        </w:tc>
        <w:tc>
          <w:tcPr>
            <w:tcW w:w="1248"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600" w:type="dxa"/>
            <w:vAlign w:val="center"/>
          </w:tcPr>
          <w:p>
            <w:pPr>
              <w:jc w:val="left"/>
              <w:rPr>
                <w:rFonts w:hint="eastAsia" w:ascii="仿宋" w:hAnsi="仿宋" w:eastAsia="仿宋" w:cs="仿宋"/>
                <w:sz w:val="24"/>
              </w:rPr>
            </w:pPr>
            <w:r>
              <w:rPr>
                <w:rFonts w:hint="eastAsia" w:ascii="仿宋" w:hAnsi="仿宋" w:eastAsia="仿宋" w:cs="仿宋"/>
                <w:sz w:val="24"/>
              </w:rPr>
              <w:t>实物演示效果</w:t>
            </w:r>
          </w:p>
        </w:tc>
        <w:tc>
          <w:tcPr>
            <w:tcW w:w="4835" w:type="dxa"/>
            <w:vAlign w:val="center"/>
          </w:tcPr>
          <w:p>
            <w:pPr>
              <w:jc w:val="left"/>
              <w:rPr>
                <w:rFonts w:hint="eastAsia" w:ascii="仿宋" w:hAnsi="仿宋" w:eastAsia="仿宋" w:cs="仿宋"/>
                <w:sz w:val="24"/>
              </w:rPr>
            </w:pPr>
            <w:r>
              <w:rPr>
                <w:rFonts w:hint="eastAsia" w:ascii="仿宋" w:hAnsi="仿宋" w:eastAsia="仿宋" w:cs="仿宋"/>
                <w:sz w:val="24"/>
              </w:rPr>
              <w:t>场景是否搭建完整；</w:t>
            </w:r>
          </w:p>
          <w:p>
            <w:pPr>
              <w:jc w:val="left"/>
              <w:rPr>
                <w:rFonts w:hint="eastAsia" w:ascii="仿宋" w:hAnsi="仿宋" w:eastAsia="仿宋" w:cs="仿宋"/>
                <w:sz w:val="24"/>
              </w:rPr>
            </w:pPr>
            <w:r>
              <w:rPr>
                <w:rFonts w:hint="eastAsia" w:ascii="仿宋" w:hAnsi="仿宋" w:eastAsia="仿宋" w:cs="仿宋"/>
                <w:sz w:val="24"/>
              </w:rPr>
              <w:t>运行演示是否流程；</w:t>
            </w:r>
          </w:p>
        </w:tc>
        <w:tc>
          <w:tcPr>
            <w:tcW w:w="1248"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38"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600" w:type="dxa"/>
            <w:vAlign w:val="center"/>
          </w:tcPr>
          <w:p>
            <w:pPr>
              <w:jc w:val="left"/>
              <w:rPr>
                <w:rFonts w:hint="eastAsia" w:ascii="仿宋" w:hAnsi="仿宋" w:eastAsia="仿宋" w:cs="仿宋"/>
                <w:sz w:val="24"/>
              </w:rPr>
            </w:pPr>
            <w:r>
              <w:rPr>
                <w:rFonts w:hint="eastAsia" w:ascii="仿宋" w:hAnsi="仿宋" w:eastAsia="仿宋" w:cs="仿宋"/>
                <w:sz w:val="24"/>
              </w:rPr>
              <w:t>机械臂设计合理性</w:t>
            </w:r>
          </w:p>
        </w:tc>
        <w:tc>
          <w:tcPr>
            <w:tcW w:w="4835" w:type="dxa"/>
            <w:vAlign w:val="center"/>
          </w:tcPr>
          <w:p>
            <w:pPr>
              <w:jc w:val="left"/>
              <w:rPr>
                <w:rFonts w:hint="eastAsia" w:ascii="仿宋" w:hAnsi="仿宋" w:eastAsia="仿宋" w:cs="仿宋"/>
                <w:sz w:val="24"/>
              </w:rPr>
            </w:pPr>
            <w:r>
              <w:rPr>
                <w:rFonts w:hint="eastAsia" w:ascii="仿宋" w:hAnsi="仿宋" w:eastAsia="仿宋" w:cs="仿宋"/>
                <w:sz w:val="24"/>
              </w:rPr>
              <w:t>场景应用的构型是否合理；</w:t>
            </w:r>
          </w:p>
          <w:p>
            <w:pPr>
              <w:jc w:val="left"/>
              <w:rPr>
                <w:rFonts w:hint="eastAsia" w:ascii="仿宋" w:hAnsi="仿宋" w:eastAsia="仿宋" w:cs="仿宋"/>
                <w:sz w:val="24"/>
              </w:rPr>
            </w:pPr>
            <w:r>
              <w:rPr>
                <w:rFonts w:hint="eastAsia" w:ascii="仿宋" w:hAnsi="仿宋" w:eastAsia="仿宋" w:cs="仿宋"/>
                <w:sz w:val="24"/>
              </w:rPr>
              <w:t>场景中机械臂运动轨迹是否合理；</w:t>
            </w:r>
          </w:p>
          <w:p>
            <w:pPr>
              <w:jc w:val="left"/>
              <w:rPr>
                <w:rFonts w:hint="eastAsia" w:ascii="仿宋" w:hAnsi="仿宋" w:eastAsia="仿宋" w:cs="仿宋"/>
                <w:sz w:val="24"/>
              </w:rPr>
            </w:pPr>
            <w:r>
              <w:rPr>
                <w:rFonts w:hint="eastAsia" w:ascii="仿宋" w:hAnsi="仿宋" w:eastAsia="仿宋" w:cs="仿宋"/>
                <w:sz w:val="24"/>
              </w:rPr>
              <w:t>根据场景的要求机械臂自由度是否有冗余；</w:t>
            </w:r>
          </w:p>
          <w:p>
            <w:pPr>
              <w:jc w:val="left"/>
              <w:rPr>
                <w:rFonts w:hint="eastAsia" w:ascii="仿宋" w:hAnsi="仿宋" w:eastAsia="仿宋" w:cs="仿宋"/>
                <w:sz w:val="24"/>
              </w:rPr>
            </w:pPr>
            <w:r>
              <w:rPr>
                <w:rFonts w:hint="eastAsia" w:ascii="仿宋" w:hAnsi="仿宋" w:eastAsia="仿宋" w:cs="仿宋"/>
                <w:sz w:val="24"/>
              </w:rPr>
              <w:t>机械臂仿真模型是否完整；</w:t>
            </w:r>
          </w:p>
        </w:tc>
        <w:tc>
          <w:tcPr>
            <w:tcW w:w="1248"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1600" w:type="dxa"/>
            <w:vAlign w:val="center"/>
          </w:tcPr>
          <w:p>
            <w:pPr>
              <w:jc w:val="left"/>
              <w:rPr>
                <w:rFonts w:hint="eastAsia" w:ascii="仿宋" w:hAnsi="仿宋" w:eastAsia="仿宋" w:cs="仿宋"/>
                <w:sz w:val="24"/>
              </w:rPr>
            </w:pPr>
            <w:r>
              <w:rPr>
                <w:rFonts w:hint="eastAsia" w:ascii="仿宋" w:hAnsi="仿宋" w:eastAsia="仿宋" w:cs="仿宋"/>
                <w:sz w:val="24"/>
              </w:rPr>
              <w:t>机械臂设计图纸完整性</w:t>
            </w:r>
          </w:p>
        </w:tc>
        <w:tc>
          <w:tcPr>
            <w:tcW w:w="4835" w:type="dxa"/>
            <w:vAlign w:val="center"/>
          </w:tcPr>
          <w:p>
            <w:pPr>
              <w:jc w:val="left"/>
              <w:rPr>
                <w:rFonts w:hint="eastAsia" w:ascii="仿宋" w:hAnsi="仿宋" w:eastAsia="仿宋" w:cs="仿宋"/>
                <w:sz w:val="24"/>
              </w:rPr>
            </w:pPr>
            <w:r>
              <w:rPr>
                <w:rFonts w:hint="eastAsia" w:ascii="仿宋" w:hAnsi="仿宋" w:eastAsia="仿宋" w:cs="仿宋"/>
                <w:sz w:val="24"/>
              </w:rPr>
              <w:t>三维装配图是否完整；</w:t>
            </w:r>
          </w:p>
          <w:p>
            <w:pPr>
              <w:jc w:val="left"/>
              <w:rPr>
                <w:rFonts w:hint="eastAsia" w:ascii="仿宋" w:hAnsi="仿宋" w:eastAsia="仿宋" w:cs="仿宋"/>
                <w:sz w:val="24"/>
              </w:rPr>
            </w:pPr>
            <w:r>
              <w:rPr>
                <w:rFonts w:hint="eastAsia" w:ascii="仿宋" w:hAnsi="仿宋" w:eastAsia="仿宋" w:cs="仿宋"/>
                <w:sz w:val="24"/>
              </w:rPr>
              <w:t>零部件是否完整；</w:t>
            </w:r>
          </w:p>
          <w:p>
            <w:pPr>
              <w:jc w:val="left"/>
              <w:rPr>
                <w:rFonts w:hint="eastAsia" w:ascii="仿宋" w:hAnsi="仿宋" w:eastAsia="仿宋" w:cs="仿宋"/>
                <w:sz w:val="24"/>
              </w:rPr>
            </w:pPr>
            <w:r>
              <w:rPr>
                <w:rFonts w:hint="eastAsia" w:ascii="仿宋" w:hAnsi="仿宋" w:eastAsia="仿宋" w:cs="仿宋"/>
                <w:sz w:val="24"/>
              </w:rPr>
              <w:t>机械臂系统说明是否完整；</w:t>
            </w:r>
          </w:p>
        </w:tc>
        <w:tc>
          <w:tcPr>
            <w:tcW w:w="1248"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20</w:t>
            </w:r>
          </w:p>
        </w:tc>
      </w:tr>
    </w:tbl>
    <w:p>
      <w:pPr>
        <w:ind w:firstLine="420"/>
        <w:rPr>
          <w:rFonts w:ascii="宋体" w:hAnsi="宋体" w:eastAsia="宋体" w:cs="宋体"/>
          <w:sz w:val="24"/>
        </w:rPr>
      </w:pPr>
    </w:p>
    <w:p>
      <w:pPr>
        <w:rPr>
          <w:rFonts w:hint="default" w:ascii="宋体" w:hAnsi="宋体" w:eastAsia="宋体" w:cs="宋体"/>
          <w:b/>
          <w:bCs/>
          <w:sz w:val="24"/>
          <w:lang w:val="en-US" w:eastAsia="zh-CN"/>
        </w:rPr>
      </w:pPr>
      <w:r>
        <w:rPr>
          <w:rFonts w:hint="eastAsia" w:ascii="宋体" w:hAnsi="宋体" w:eastAsia="宋体" w:cs="宋体"/>
          <w:b/>
          <w:bCs/>
          <w:sz w:val="28"/>
          <w:szCs w:val="28"/>
          <w:lang w:val="en-US" w:eastAsia="zh-CN"/>
        </w:rPr>
        <w:t>附录：实物场景说明</w:t>
      </w:r>
    </w:p>
    <w:p>
      <w:pPr>
        <w:ind w:firstLine="420"/>
        <w:jc w:val="center"/>
        <w:rPr>
          <w:rFonts w:ascii="宋体" w:hAnsi="宋体" w:eastAsia="宋体" w:cs="宋体"/>
          <w:sz w:val="24"/>
        </w:rPr>
      </w:pPr>
      <w:r>
        <w:rPr>
          <w:rFonts w:hint="eastAsia" w:ascii="宋体" w:hAnsi="宋体" w:eastAsia="宋体" w:cs="宋体"/>
          <w:sz w:val="24"/>
        </w:rPr>
        <w:drawing>
          <wp:inline distT="0" distB="0" distL="114300" distR="114300">
            <wp:extent cx="2080895" cy="1331595"/>
            <wp:effectExtent l="0" t="0" r="14605" b="1905"/>
            <wp:docPr id="3" name="图片 3" descr="传动带与立式货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传动带与立式货架"/>
                    <pic:cNvPicPr>
                      <a:picLocks noChangeAspect="1"/>
                    </pic:cNvPicPr>
                  </pic:nvPicPr>
                  <pic:blipFill>
                    <a:blip r:embed="rId8"/>
                    <a:srcRect l="12731" t="18300" r="4682" b="8642"/>
                    <a:stretch>
                      <a:fillRect/>
                    </a:stretch>
                  </pic:blipFill>
                  <pic:spPr>
                    <a:xfrm>
                      <a:off x="0" y="0"/>
                      <a:ext cx="2080895" cy="13315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ascii="仿宋" w:hAnsi="仿宋" w:eastAsia="仿宋" w:cs="仿宋"/>
        </w:rPr>
      </w:pPr>
      <w:r>
        <w:rPr>
          <w:rFonts w:hint="eastAsia" w:ascii="仿宋" w:hAnsi="仿宋" w:eastAsia="仿宋" w:cs="仿宋"/>
        </w:rPr>
        <w:t>每个场地占地尺寸长</w:t>
      </w:r>
      <w:r>
        <w:rPr>
          <w:rFonts w:hint="eastAsia" w:ascii="仿宋" w:hAnsi="仿宋" w:eastAsia="仿宋" w:cs="仿宋"/>
          <w:lang w:val="en-US" w:eastAsia="zh-CN"/>
        </w:rPr>
        <w:t>*</w:t>
      </w:r>
      <w:r>
        <w:rPr>
          <w:rFonts w:hint="eastAsia" w:ascii="仿宋" w:hAnsi="仿宋" w:eastAsia="仿宋" w:cs="仿宋"/>
        </w:rPr>
        <w:t>宽1000mm×600mm（上图</w:t>
      </w:r>
      <w:r>
        <w:rPr>
          <w:rFonts w:hint="eastAsia" w:ascii="仿宋" w:hAnsi="仿宋" w:eastAsia="仿宋" w:cs="仿宋"/>
          <w:lang w:val="en-US" w:eastAsia="zh-CN"/>
        </w:rPr>
        <w:t>所</w:t>
      </w:r>
      <w:r>
        <w:rPr>
          <w:rFonts w:hint="eastAsia" w:ascii="仿宋" w:hAnsi="仿宋" w:eastAsia="仿宋" w:cs="仿宋"/>
        </w:rPr>
        <w:t>示，具体实</w:t>
      </w:r>
      <w:r>
        <w:rPr>
          <w:rFonts w:hint="eastAsia" w:ascii="仿宋" w:hAnsi="仿宋" w:eastAsia="仿宋" w:cs="仿宋"/>
          <w:lang w:val="en-US" w:eastAsia="zh-CN"/>
        </w:rPr>
        <w:t>物为</w:t>
      </w:r>
      <w:r>
        <w:rPr>
          <w:rFonts w:hint="eastAsia" w:ascii="仿宋" w:hAnsi="仿宋" w:eastAsia="仿宋" w:cs="仿宋"/>
        </w:rPr>
        <w:t>准）</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仿宋" w:hAnsi="仿宋" w:eastAsia="仿宋" w:cs="仿宋"/>
        </w:rPr>
      </w:pPr>
      <w:r>
        <w:rPr>
          <w:rFonts w:hint="eastAsia" w:ascii="仿宋" w:hAnsi="仿宋" w:eastAsia="仿宋" w:cs="仿宋"/>
        </w:rPr>
        <w:t>场景底板尺寸：长×宽=1000mm×600mm；厚度5mm；</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仿宋" w:hAnsi="仿宋" w:eastAsia="仿宋" w:cs="仿宋"/>
        </w:rPr>
      </w:pPr>
      <w:r>
        <w:rPr>
          <w:rFonts w:hint="eastAsia" w:ascii="仿宋" w:hAnsi="仿宋" w:eastAsia="仿宋" w:cs="仿宋"/>
        </w:rPr>
        <w:t>固定孔：通孔孔径</w:t>
      </w:r>
      <w:r>
        <w:rPr>
          <w:rFonts w:hint="eastAsia" w:ascii="仿宋" w:hAnsi="仿宋" w:eastAsia="仿宋" w:cs="仿宋"/>
          <w:lang w:val="en-US" w:eastAsia="zh-CN"/>
        </w:rPr>
        <w:t>5</w:t>
      </w:r>
      <w:r>
        <w:rPr>
          <w:rFonts w:hint="eastAsia" w:ascii="仿宋" w:hAnsi="仿宋" w:eastAsia="仿宋" w:cs="仿宋"/>
        </w:rPr>
        <w:t>mm；孔间距</w:t>
      </w:r>
      <w:r>
        <w:rPr>
          <w:rFonts w:hint="eastAsia" w:ascii="仿宋" w:hAnsi="仿宋" w:eastAsia="仿宋" w:cs="仿宋"/>
          <w:lang w:val="en-US" w:eastAsia="zh-CN"/>
        </w:rPr>
        <w:t>5</w:t>
      </w:r>
      <w:r>
        <w:rPr>
          <w:rFonts w:hint="eastAsia" w:ascii="仿宋" w:hAnsi="仿宋" w:eastAsia="仿宋" w:cs="仿宋"/>
        </w:rPr>
        <w:t>0mm；</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仿宋" w:hAnsi="仿宋" w:eastAsia="仿宋" w:cs="仿宋"/>
        </w:rPr>
      </w:pPr>
      <w:r>
        <w:rPr>
          <w:rFonts w:hint="eastAsia" w:ascii="仿宋" w:hAnsi="仿宋" w:eastAsia="仿宋" w:cs="仿宋"/>
        </w:rPr>
        <w:t>传送带尺寸：长×宽×高=</w:t>
      </w:r>
      <w:r>
        <w:rPr>
          <w:rFonts w:hint="eastAsia" w:ascii="仿宋" w:hAnsi="仿宋" w:eastAsia="仿宋" w:cs="仿宋"/>
          <w:lang w:val="en-US" w:eastAsia="zh-CN"/>
        </w:rPr>
        <w:t>8</w:t>
      </w:r>
      <w:r>
        <w:rPr>
          <w:rFonts w:hint="eastAsia" w:ascii="仿宋" w:hAnsi="仿宋" w:eastAsia="仿宋" w:cs="仿宋"/>
        </w:rPr>
        <w:t>00mm×100mm×100mm；提供驱动硬件和示例；</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仿宋" w:hAnsi="仿宋" w:eastAsia="仿宋" w:cs="仿宋"/>
        </w:rPr>
      </w:pPr>
      <w:r>
        <w:rPr>
          <w:rFonts w:hint="eastAsia" w:ascii="仿宋" w:hAnsi="仿宋" w:eastAsia="仿宋" w:cs="仿宋"/>
        </w:rPr>
        <w:t>货架尺寸：长×宽×高=250mm×110mm×250mm；</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仿宋" w:hAnsi="仿宋" w:eastAsia="仿宋" w:cs="仿宋"/>
        </w:rPr>
      </w:pPr>
      <w:r>
        <w:rPr>
          <w:rFonts w:hint="eastAsia" w:ascii="仿宋" w:hAnsi="仿宋" w:eastAsia="仿宋" w:cs="仿宋"/>
        </w:rPr>
        <w:t>料盒：4个，分别放置在货架4个方格，每个料盒尺寸长×宽=100mm×100mm；深度100mm。</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ascii="仿宋" w:hAnsi="仿宋" w:eastAsia="仿宋" w:cs="仿宋"/>
        </w:rPr>
      </w:pPr>
      <w:r>
        <w:rPr>
          <w:rFonts w:hint="eastAsia" w:ascii="仿宋" w:hAnsi="仿宋" w:eastAsia="仿宋" w:cs="仿宋"/>
        </w:rPr>
        <w:t>（备注：料盒放置的货架区不固定，且放置对应货架区的方向不固定，</w:t>
      </w:r>
      <w:r>
        <w:rPr>
          <w:rFonts w:hint="eastAsia" w:ascii="仿宋" w:hAnsi="仿宋" w:eastAsia="仿宋" w:cs="仿宋"/>
          <w:lang w:val="en-US" w:eastAsia="zh-CN"/>
        </w:rPr>
        <w:t>按场景说明自行布置</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pPr>
      <w:r>
        <w:rPr>
          <w:rFonts w:hint="eastAsia" w:ascii="仿宋" w:hAnsi="仿宋" w:eastAsia="仿宋" w:cs="仿宋"/>
        </w:rPr>
        <w:t>视觉识别系统：深度相机×1，且提供配套视觉识别处理器和程序示例。参赛队现场识别功能必须基于提供的设备完成。</w:t>
      </w:r>
    </w:p>
    <w:p>
      <w:pPr>
        <w:spacing w:line="460" w:lineRule="exact"/>
        <w:ind w:right="22" w:rightChars="8" w:firstLine="565" w:firstLineChars="157"/>
        <w:jc w:val="center"/>
        <w:rPr>
          <w:rFonts w:hint="eastAsia" w:ascii="黑体" w:hAnsi="黑体" w:eastAsia="黑体" w:cstheme="minorBidi"/>
          <w:sz w:val="36"/>
          <w:szCs w:val="36"/>
          <w:lang w:val="en-US" w:eastAsia="zh-CN"/>
        </w:rPr>
      </w:pPr>
    </w:p>
    <w:p>
      <w:pPr>
        <w:spacing w:line="460" w:lineRule="exact"/>
        <w:ind w:right="22" w:rightChars="8" w:firstLine="565" w:firstLineChars="157"/>
        <w:jc w:val="center"/>
        <w:rPr>
          <w:rFonts w:hint="eastAsia" w:ascii="黑体" w:hAnsi="黑体" w:eastAsia="黑体" w:cstheme="minorBidi"/>
          <w:sz w:val="36"/>
          <w:szCs w:val="36"/>
          <w:lang w:val="en-US" w:eastAsia="zh-CN"/>
        </w:rPr>
      </w:pPr>
    </w:p>
    <w:p>
      <w:pPr>
        <w:spacing w:line="460" w:lineRule="exact"/>
        <w:ind w:right="22" w:rightChars="8" w:firstLine="565" w:firstLineChars="157"/>
        <w:jc w:val="center"/>
        <w:rPr>
          <w:rFonts w:hint="eastAsia" w:ascii="黑体" w:hAnsi="黑体" w:eastAsia="黑体" w:cstheme="minorBidi"/>
          <w:sz w:val="36"/>
          <w:szCs w:val="36"/>
          <w:lang w:val="en-US" w:eastAsia="zh-CN"/>
        </w:rPr>
      </w:pPr>
      <w:r>
        <w:rPr>
          <w:rFonts w:hint="eastAsia" w:ascii="黑体" w:hAnsi="黑体" w:eastAsia="黑体" w:cstheme="minorBidi"/>
          <w:sz w:val="36"/>
          <w:szCs w:val="36"/>
          <w:lang w:val="en-US" w:eastAsia="zh-CN"/>
        </w:rPr>
        <w:t>赛项3-数智竞技机器人赛项</w:t>
      </w:r>
    </w:p>
    <w:p>
      <w:pPr>
        <w:spacing w:line="460" w:lineRule="exact"/>
        <w:ind w:right="22" w:rightChars="8" w:firstLine="565" w:firstLineChars="157"/>
        <w:jc w:val="center"/>
        <w:rPr>
          <w:rFonts w:hint="default" w:ascii="黑体" w:hAnsi="黑体" w:eastAsia="黑体" w:cstheme="minorBidi"/>
          <w:sz w:val="36"/>
          <w:szCs w:val="36"/>
          <w:lang w:val="en-US" w:eastAsia="zh-CN"/>
        </w:rPr>
      </w:pPr>
      <w:r>
        <w:rPr>
          <w:rFonts w:hint="eastAsia" w:ascii="黑体" w:hAnsi="黑体" w:eastAsia="黑体" w:cstheme="minorBidi"/>
          <w:sz w:val="36"/>
          <w:szCs w:val="36"/>
          <w:lang w:val="en-US" w:eastAsia="zh-CN"/>
        </w:rPr>
        <w:t>任务书与评分细则</w:t>
      </w:r>
    </w:p>
    <w:p>
      <w:pPr>
        <w:widowControl/>
        <w:adjustRightInd w:val="0"/>
        <w:snapToGrid w:val="0"/>
        <w:spacing w:before="100" w:after="100" w:line="360" w:lineRule="auto"/>
        <w:ind w:firstLine="420"/>
        <w:rPr>
          <w:rFonts w:ascii="仿宋" w:hAnsi="仿宋" w:eastAsia="仿宋" w:cs="仿宋_GB2312"/>
          <w:szCs w:val="28"/>
        </w:rPr>
      </w:pPr>
      <w:r>
        <w:rPr>
          <w:rFonts w:hint="eastAsia" w:ascii="仿宋" w:hAnsi="仿宋" w:eastAsia="仿宋" w:cs="仿宋_GB2312"/>
          <w:szCs w:val="28"/>
        </w:rPr>
        <w:t>以格斗机器人为代表数智竞技机器人赛事发展 30 余年，成为全球机器人竞技项目中独树一帜的特色运动，能够全面锻炼参赛选手的工程思维、创造性思维、解决复杂问题能力、技术实践能力等，并针对新材料、高强度结构、大功率电驱动等领域进行技术定向研发、迭代，为产业一线提供技术创新蓝图。</w:t>
      </w:r>
    </w:p>
    <w:p>
      <w:pPr>
        <w:widowControl/>
        <w:adjustRightInd w:val="0"/>
        <w:snapToGrid w:val="0"/>
        <w:spacing w:before="100" w:after="100" w:line="360" w:lineRule="auto"/>
        <w:ind w:firstLine="420"/>
        <w:rPr>
          <w:rFonts w:ascii="仿宋" w:hAnsi="仿宋" w:eastAsia="仿宋" w:cs="仿宋_GB2312"/>
          <w:szCs w:val="28"/>
        </w:rPr>
      </w:pPr>
      <w:r>
        <w:rPr>
          <w:rFonts w:hint="eastAsia" w:ascii="仿宋" w:hAnsi="仿宋" w:eastAsia="仿宋" w:cs="仿宋_GB2312"/>
          <w:szCs w:val="28"/>
        </w:rPr>
        <w:t>格斗机器人的设计过程，不仅融合了机械设计、电气控制相关专业知识，更在材料、力学等方面拥有鲜明特色；而其加工制作过程，集 3D 打印、激光切割、数控铣削、金属热加工等多种现代化加工工艺于一体，使其成为了开展项目制教学，打造工程训练教学新范式的典型载体。</w:t>
      </w:r>
    </w:p>
    <w:p>
      <w:pPr>
        <w:widowControl/>
        <w:adjustRightInd w:val="0"/>
        <w:snapToGrid w:val="0"/>
        <w:spacing w:before="100" w:after="100" w:line="360" w:lineRule="auto"/>
        <w:rPr>
          <w:rFonts w:ascii="仿宋" w:hAnsi="仿宋" w:eastAsia="仿宋" w:cs="仿宋_GB2312"/>
          <w:b/>
          <w:bCs/>
          <w:sz w:val="32"/>
          <w:szCs w:val="32"/>
        </w:rPr>
      </w:pPr>
      <w:r>
        <w:rPr>
          <w:rFonts w:hint="eastAsia" w:ascii="仿宋" w:hAnsi="仿宋" w:eastAsia="仿宋" w:cs="黑体"/>
          <w:b/>
          <w:bCs/>
          <w:sz w:val="32"/>
          <w:szCs w:val="32"/>
        </w:rPr>
        <w:t>一、竞赛提供的设备</w:t>
      </w:r>
    </w:p>
    <w:p>
      <w:pPr>
        <w:widowControl/>
        <w:adjustRightInd w:val="0"/>
        <w:snapToGrid w:val="0"/>
        <w:spacing w:line="360" w:lineRule="auto"/>
        <w:ind w:firstLine="560" w:firstLineChars="200"/>
        <w:rPr>
          <w:rFonts w:ascii="仿宋" w:hAnsi="仿宋" w:eastAsia="仿宋" w:cs="仿宋_GB2312"/>
          <w:szCs w:val="28"/>
        </w:rPr>
      </w:pPr>
      <w:r>
        <w:rPr>
          <w:rFonts w:hint="eastAsia" w:ascii="仿宋" w:hAnsi="仿宋" w:eastAsia="仿宋" w:cs="仿宋_GB2312"/>
          <w:szCs w:val="28"/>
        </w:rPr>
        <w:t>在机器人设计环节，将提供相应的电装套件机器参数，竞赛所需的机器人夹具相关零部件，以及安装调试工具等各参赛队自备。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276"/>
        <w:gridCol w:w="2126"/>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5"/>
            <w:vAlign w:val="center"/>
          </w:tcPr>
          <w:p>
            <w:pPr>
              <w:widowControl/>
              <w:adjustRightInd w:val="0"/>
              <w:snapToGrid w:val="0"/>
              <w:spacing w:line="240" w:lineRule="auto"/>
              <w:jc w:val="center"/>
              <w:rPr>
                <w:rFonts w:hint="eastAsia" w:ascii="仿宋" w:hAnsi="仿宋" w:eastAsia="仿宋"/>
                <w:szCs w:val="28"/>
              </w:rPr>
            </w:pPr>
            <w:r>
              <w:rPr>
                <w:rFonts w:hint="eastAsia" w:ascii="仿宋" w:hAnsi="仿宋" w:eastAsia="仿宋"/>
                <w:sz w:val="24"/>
                <w:szCs w:val="24"/>
              </w:rPr>
              <w:t>电装清单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adjustRightInd w:val="0"/>
              <w:snapToGrid w:val="0"/>
              <w:spacing w:line="240" w:lineRule="auto"/>
              <w:jc w:val="center"/>
              <w:rPr>
                <w:rFonts w:hint="eastAsia" w:ascii="仿宋" w:hAnsi="仿宋" w:eastAsia="仿宋" w:cs="仿宋_GB2312"/>
                <w:b/>
                <w:bCs/>
                <w:sz w:val="24"/>
                <w:szCs w:val="24"/>
              </w:rPr>
            </w:pPr>
            <w:r>
              <w:rPr>
                <w:rFonts w:hint="eastAsia" w:ascii="仿宋" w:hAnsi="仿宋" w:eastAsia="仿宋"/>
                <w:b/>
                <w:bCs/>
                <w:sz w:val="24"/>
                <w:szCs w:val="24"/>
              </w:rPr>
              <w:t>名称</w:t>
            </w:r>
          </w:p>
        </w:tc>
        <w:tc>
          <w:tcPr>
            <w:tcW w:w="1276" w:type="dxa"/>
            <w:vAlign w:val="center"/>
          </w:tcPr>
          <w:p>
            <w:pPr>
              <w:widowControl/>
              <w:adjustRightInd w:val="0"/>
              <w:snapToGrid w:val="0"/>
              <w:spacing w:line="240" w:lineRule="auto"/>
              <w:jc w:val="center"/>
              <w:rPr>
                <w:rFonts w:hint="eastAsia" w:ascii="仿宋" w:hAnsi="仿宋" w:eastAsia="仿宋" w:cs="仿宋_GB2312"/>
                <w:b/>
                <w:bCs/>
                <w:sz w:val="24"/>
                <w:szCs w:val="24"/>
              </w:rPr>
            </w:pPr>
            <w:r>
              <w:rPr>
                <w:rFonts w:hint="eastAsia" w:ascii="仿宋" w:hAnsi="仿宋" w:eastAsia="仿宋"/>
                <w:b/>
                <w:bCs/>
                <w:sz w:val="24"/>
                <w:szCs w:val="24"/>
              </w:rPr>
              <w:t>重量/个</w:t>
            </w:r>
          </w:p>
        </w:tc>
        <w:tc>
          <w:tcPr>
            <w:tcW w:w="2126" w:type="dxa"/>
            <w:vAlign w:val="center"/>
          </w:tcPr>
          <w:p>
            <w:pPr>
              <w:widowControl/>
              <w:adjustRightInd w:val="0"/>
              <w:snapToGrid w:val="0"/>
              <w:spacing w:line="240" w:lineRule="auto"/>
              <w:jc w:val="center"/>
              <w:rPr>
                <w:rFonts w:hint="eastAsia" w:ascii="仿宋" w:hAnsi="仿宋" w:eastAsia="仿宋" w:cs="仿宋_GB2312"/>
                <w:b/>
                <w:bCs/>
                <w:sz w:val="24"/>
                <w:szCs w:val="24"/>
              </w:rPr>
            </w:pPr>
            <w:r>
              <w:rPr>
                <w:rFonts w:hint="eastAsia" w:ascii="仿宋" w:hAnsi="仿宋" w:eastAsia="仿宋"/>
                <w:b/>
                <w:bCs/>
                <w:sz w:val="24"/>
                <w:szCs w:val="24"/>
              </w:rPr>
              <w:t>体积</w:t>
            </w:r>
          </w:p>
        </w:tc>
        <w:tc>
          <w:tcPr>
            <w:tcW w:w="1134" w:type="dxa"/>
            <w:vAlign w:val="center"/>
          </w:tcPr>
          <w:p>
            <w:pPr>
              <w:widowControl/>
              <w:adjustRightInd w:val="0"/>
              <w:snapToGrid w:val="0"/>
              <w:spacing w:line="240" w:lineRule="auto"/>
              <w:jc w:val="center"/>
              <w:rPr>
                <w:rFonts w:hint="eastAsia" w:ascii="仿宋" w:hAnsi="仿宋" w:eastAsia="仿宋" w:cs="仿宋_GB2312"/>
                <w:b/>
                <w:bCs/>
                <w:sz w:val="24"/>
                <w:szCs w:val="24"/>
              </w:rPr>
            </w:pPr>
            <w:r>
              <w:rPr>
                <w:rFonts w:hint="eastAsia" w:ascii="仿宋" w:hAnsi="仿宋" w:eastAsia="仿宋"/>
                <w:b/>
                <w:bCs/>
                <w:sz w:val="24"/>
                <w:szCs w:val="24"/>
              </w:rPr>
              <w:t>减速比</w:t>
            </w:r>
          </w:p>
        </w:tc>
        <w:tc>
          <w:tcPr>
            <w:tcW w:w="1276" w:type="dxa"/>
            <w:vAlign w:val="center"/>
          </w:tcPr>
          <w:p>
            <w:pPr>
              <w:widowControl/>
              <w:adjustRightInd w:val="0"/>
              <w:snapToGrid w:val="0"/>
              <w:spacing w:line="240" w:lineRule="auto"/>
              <w:jc w:val="center"/>
              <w:rPr>
                <w:rFonts w:hint="eastAsia" w:ascii="仿宋" w:hAnsi="仿宋" w:eastAsia="仿宋" w:cs="仿宋_GB2312"/>
                <w:b/>
                <w:bCs/>
                <w:sz w:val="24"/>
                <w:szCs w:val="24"/>
              </w:rPr>
            </w:pPr>
            <w:r>
              <w:rPr>
                <w:rFonts w:hint="eastAsia" w:ascii="仿宋" w:hAnsi="仿宋" w:eastAsia="仿宋"/>
                <w:b/>
                <w:bCs/>
                <w:sz w:val="24"/>
                <w:szCs w:val="24"/>
              </w:rPr>
              <w:t>KV值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行驶电机减速箱</w:t>
            </w:r>
            <w:r>
              <w:rPr>
                <w:rFonts w:hint="eastAsia" w:ascii="仿宋" w:hAnsi="仿宋" w:eastAsia="仿宋"/>
                <w:sz w:val="24"/>
                <w:szCs w:val="24"/>
                <w:lang w:val="en-US" w:eastAsia="zh-CN"/>
              </w:rPr>
              <w:t>×</w:t>
            </w:r>
            <w:r>
              <w:rPr>
                <w:rFonts w:hint="eastAsia" w:ascii="仿宋" w:hAnsi="仿宋" w:eastAsia="仿宋"/>
                <w:sz w:val="24"/>
                <w:szCs w:val="24"/>
              </w:rPr>
              <w:t>2</w:t>
            </w: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79g</w:t>
            </w:r>
          </w:p>
        </w:tc>
        <w:tc>
          <w:tcPr>
            <w:tcW w:w="212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1806</w:t>
            </w:r>
          </w:p>
        </w:tc>
        <w:tc>
          <w:tcPr>
            <w:tcW w:w="1134"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25</w:t>
            </w: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行驶电调</w:t>
            </w:r>
            <w:r>
              <w:rPr>
                <w:rFonts w:hint="eastAsia" w:ascii="仿宋" w:hAnsi="仿宋" w:eastAsia="仿宋"/>
                <w:sz w:val="24"/>
                <w:szCs w:val="24"/>
                <w:lang w:val="en-US" w:eastAsia="zh-CN"/>
              </w:rPr>
              <w:t>×</w:t>
            </w:r>
            <w:r>
              <w:rPr>
                <w:rFonts w:hint="eastAsia" w:ascii="仿宋" w:hAnsi="仿宋" w:eastAsia="仿宋"/>
                <w:sz w:val="24"/>
                <w:szCs w:val="24"/>
              </w:rPr>
              <w:t>2</w:t>
            </w: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6.6g</w:t>
            </w:r>
          </w:p>
        </w:tc>
        <w:tc>
          <w:tcPr>
            <w:tcW w:w="212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13</w:t>
            </w:r>
            <w:r>
              <w:rPr>
                <w:rFonts w:hint="eastAsia" w:ascii="仿宋" w:hAnsi="仿宋" w:eastAsia="仿宋"/>
                <w:sz w:val="24"/>
                <w:szCs w:val="24"/>
                <w:lang w:val="en-US" w:eastAsia="zh-CN"/>
              </w:rPr>
              <w:t>×</w:t>
            </w:r>
            <w:r>
              <w:rPr>
                <w:rFonts w:hint="eastAsia" w:ascii="仿宋" w:hAnsi="仿宋" w:eastAsia="仿宋"/>
                <w:sz w:val="24"/>
                <w:szCs w:val="24"/>
              </w:rPr>
              <w:t>28.5mm</w:t>
            </w:r>
          </w:p>
        </w:tc>
        <w:tc>
          <w:tcPr>
            <w:tcW w:w="1134" w:type="dxa"/>
            <w:vAlign w:val="center"/>
          </w:tcPr>
          <w:p>
            <w:pPr>
              <w:widowControl/>
              <w:adjustRightInd w:val="0"/>
              <w:snapToGrid w:val="0"/>
              <w:spacing w:line="240" w:lineRule="auto"/>
              <w:jc w:val="center"/>
              <w:rPr>
                <w:rFonts w:hint="eastAsia" w:ascii="仿宋" w:hAnsi="仿宋" w:eastAsia="仿宋" w:cs="仿宋_GB2312"/>
                <w:sz w:val="24"/>
                <w:szCs w:val="24"/>
              </w:rPr>
            </w:pP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2S-6S供电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武器电机</w:t>
            </w:r>
            <w:r>
              <w:rPr>
                <w:rFonts w:hint="eastAsia" w:ascii="仿宋" w:hAnsi="仿宋" w:eastAsia="仿宋"/>
                <w:sz w:val="24"/>
                <w:szCs w:val="24"/>
                <w:lang w:val="en-US" w:eastAsia="zh-CN"/>
              </w:rPr>
              <w:t>×</w:t>
            </w:r>
            <w:r>
              <w:rPr>
                <w:rFonts w:hint="eastAsia" w:ascii="仿宋" w:hAnsi="仿宋" w:eastAsia="仿宋"/>
                <w:sz w:val="24"/>
                <w:szCs w:val="24"/>
              </w:rPr>
              <w:t>1</w:t>
            </w: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57-59g</w:t>
            </w:r>
          </w:p>
        </w:tc>
        <w:tc>
          <w:tcPr>
            <w:tcW w:w="212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2212</w:t>
            </w:r>
          </w:p>
        </w:tc>
        <w:tc>
          <w:tcPr>
            <w:tcW w:w="1134" w:type="dxa"/>
            <w:vAlign w:val="center"/>
          </w:tcPr>
          <w:p>
            <w:pPr>
              <w:widowControl/>
              <w:adjustRightInd w:val="0"/>
              <w:snapToGrid w:val="0"/>
              <w:spacing w:line="240" w:lineRule="auto"/>
              <w:jc w:val="center"/>
              <w:rPr>
                <w:rFonts w:hint="eastAsia" w:ascii="仿宋" w:hAnsi="仿宋" w:eastAsia="仿宋" w:cs="仿宋_GB2312"/>
                <w:sz w:val="24"/>
                <w:szCs w:val="24"/>
              </w:rPr>
            </w:pP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1250</w:t>
            </w:r>
            <w:r>
              <w:rPr>
                <w:rFonts w:hint="eastAsia" w:ascii="仿宋" w:hAnsi="仿宋" w:eastAsia="仿宋"/>
                <w:sz w:val="24"/>
                <w:szCs w:val="24"/>
                <w:lang w:val="en-US" w:eastAsia="zh-CN"/>
              </w:rPr>
              <w:t>k</w:t>
            </w:r>
            <w:r>
              <w:rPr>
                <w:rFonts w:hint="eastAsia" w:ascii="仿宋" w:hAnsi="仿宋" w:eastAsia="仿宋"/>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8"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武器电调</w:t>
            </w:r>
            <w:r>
              <w:rPr>
                <w:rFonts w:hint="eastAsia" w:ascii="仿宋" w:hAnsi="仿宋" w:eastAsia="仿宋"/>
                <w:sz w:val="24"/>
                <w:szCs w:val="24"/>
                <w:lang w:val="en-US" w:eastAsia="zh-CN"/>
              </w:rPr>
              <w:t>×</w:t>
            </w:r>
            <w:r>
              <w:rPr>
                <w:rFonts w:hint="eastAsia" w:ascii="仿宋" w:hAnsi="仿宋" w:eastAsia="仿宋"/>
                <w:sz w:val="24"/>
                <w:szCs w:val="24"/>
              </w:rPr>
              <w:t>1</w:t>
            </w: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6.6g</w:t>
            </w:r>
          </w:p>
        </w:tc>
        <w:tc>
          <w:tcPr>
            <w:tcW w:w="212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13</w:t>
            </w:r>
            <w:r>
              <w:rPr>
                <w:rFonts w:hint="eastAsia" w:ascii="仿宋" w:hAnsi="仿宋" w:eastAsia="仿宋"/>
                <w:sz w:val="24"/>
                <w:szCs w:val="24"/>
                <w:lang w:val="en-US" w:eastAsia="zh-CN"/>
              </w:rPr>
              <w:t>×</w:t>
            </w:r>
            <w:r>
              <w:rPr>
                <w:rFonts w:hint="eastAsia" w:ascii="仿宋" w:hAnsi="仿宋" w:eastAsia="仿宋"/>
                <w:sz w:val="24"/>
                <w:szCs w:val="24"/>
              </w:rPr>
              <w:t>28.5mm</w:t>
            </w:r>
          </w:p>
        </w:tc>
        <w:tc>
          <w:tcPr>
            <w:tcW w:w="1134" w:type="dxa"/>
            <w:vAlign w:val="center"/>
          </w:tcPr>
          <w:p>
            <w:pPr>
              <w:widowControl/>
              <w:adjustRightInd w:val="0"/>
              <w:snapToGrid w:val="0"/>
              <w:spacing w:line="240" w:lineRule="auto"/>
              <w:jc w:val="center"/>
              <w:rPr>
                <w:rFonts w:hint="eastAsia" w:ascii="仿宋" w:hAnsi="仿宋" w:eastAsia="仿宋" w:cs="仿宋_GB2312"/>
                <w:sz w:val="24"/>
                <w:szCs w:val="24"/>
              </w:rPr>
            </w:pP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sz w:val="24"/>
                <w:szCs w:val="24"/>
              </w:rPr>
              <w:t>遥控器</w:t>
            </w:r>
            <w:r>
              <w:rPr>
                <w:rFonts w:hint="eastAsia" w:ascii="仿宋" w:hAnsi="仿宋" w:eastAsia="仿宋"/>
                <w:sz w:val="24"/>
                <w:szCs w:val="24"/>
                <w:lang w:val="en-US" w:eastAsia="zh-CN"/>
              </w:rPr>
              <w:t>×</w:t>
            </w:r>
            <w:r>
              <w:rPr>
                <w:rFonts w:hint="eastAsia" w:ascii="仿宋" w:hAnsi="仿宋" w:eastAsia="仿宋"/>
                <w:sz w:val="24"/>
                <w:szCs w:val="24"/>
              </w:rPr>
              <w:t>1</w:t>
            </w: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r>
              <w:rPr>
                <w:rFonts w:hint="eastAsia" w:ascii="仿宋" w:hAnsi="仿宋" w:eastAsia="仿宋" w:cs="仿宋_GB2312"/>
                <w:sz w:val="24"/>
                <w:szCs w:val="24"/>
              </w:rPr>
              <w:t>3</w:t>
            </w:r>
            <w:r>
              <w:rPr>
                <w:rFonts w:ascii="仿宋" w:hAnsi="仿宋" w:eastAsia="仿宋" w:cs="仿宋_GB2312"/>
                <w:sz w:val="24"/>
                <w:szCs w:val="24"/>
              </w:rPr>
              <w:t>92</w:t>
            </w:r>
            <w:r>
              <w:rPr>
                <w:rFonts w:hint="eastAsia" w:ascii="仿宋" w:hAnsi="仿宋" w:eastAsia="仿宋" w:cs="仿宋_GB2312"/>
                <w:sz w:val="24"/>
                <w:szCs w:val="24"/>
              </w:rPr>
              <w:t>g</w:t>
            </w:r>
          </w:p>
        </w:tc>
        <w:tc>
          <w:tcPr>
            <w:tcW w:w="2126" w:type="dxa"/>
            <w:vAlign w:val="center"/>
          </w:tcPr>
          <w:p>
            <w:pPr>
              <w:widowControl/>
              <w:adjustRightInd w:val="0"/>
              <w:snapToGrid w:val="0"/>
              <w:spacing w:line="240" w:lineRule="auto"/>
              <w:jc w:val="center"/>
              <w:rPr>
                <w:rFonts w:hint="eastAsia" w:ascii="仿宋" w:hAnsi="仿宋" w:eastAsia="仿宋" w:cs="仿宋_GB2312"/>
                <w:sz w:val="24"/>
                <w:szCs w:val="24"/>
                <w:lang w:eastAsia="zh-CN"/>
              </w:rPr>
            </w:pPr>
            <w:r>
              <w:rPr>
                <w:rFonts w:hint="eastAsia" w:ascii="仿宋" w:hAnsi="仿宋" w:eastAsia="仿宋" w:cs="仿宋_GB2312"/>
                <w:sz w:val="24"/>
                <w:szCs w:val="24"/>
              </w:rPr>
              <w:t>174</w:t>
            </w:r>
            <w:r>
              <w:rPr>
                <w:rFonts w:hint="eastAsia" w:ascii="仿宋" w:hAnsi="仿宋" w:eastAsia="仿宋"/>
                <w:sz w:val="24"/>
                <w:szCs w:val="24"/>
                <w:lang w:val="en-US" w:eastAsia="zh-CN"/>
              </w:rPr>
              <w:t>×</w:t>
            </w:r>
            <w:r>
              <w:rPr>
                <w:rFonts w:hint="eastAsia" w:ascii="仿宋" w:hAnsi="仿宋" w:eastAsia="仿宋" w:cs="仿宋_GB2312"/>
                <w:sz w:val="24"/>
                <w:szCs w:val="24"/>
              </w:rPr>
              <w:t>89</w:t>
            </w:r>
            <w:r>
              <w:rPr>
                <w:rFonts w:hint="eastAsia" w:ascii="仿宋" w:hAnsi="仿宋" w:eastAsia="仿宋"/>
                <w:sz w:val="24"/>
                <w:szCs w:val="24"/>
                <w:lang w:val="en-US" w:eastAsia="zh-CN"/>
              </w:rPr>
              <w:t>×</w:t>
            </w:r>
            <w:r>
              <w:rPr>
                <w:rFonts w:hint="eastAsia" w:ascii="仿宋" w:hAnsi="仿宋" w:eastAsia="仿宋" w:cs="仿宋_GB2312"/>
                <w:sz w:val="24"/>
                <w:szCs w:val="24"/>
              </w:rPr>
              <w:t>190</w:t>
            </w:r>
            <w:r>
              <w:rPr>
                <w:rFonts w:hint="eastAsia" w:ascii="仿宋" w:hAnsi="仿宋" w:eastAsia="仿宋" w:cs="仿宋_GB2312"/>
                <w:sz w:val="24"/>
                <w:szCs w:val="24"/>
                <w:lang w:val="en-US" w:eastAsia="zh-CN"/>
              </w:rPr>
              <w:t>mm</w:t>
            </w:r>
          </w:p>
        </w:tc>
        <w:tc>
          <w:tcPr>
            <w:tcW w:w="1134" w:type="dxa"/>
            <w:vAlign w:val="center"/>
          </w:tcPr>
          <w:p>
            <w:pPr>
              <w:widowControl/>
              <w:adjustRightInd w:val="0"/>
              <w:snapToGrid w:val="0"/>
              <w:spacing w:line="240" w:lineRule="auto"/>
              <w:jc w:val="center"/>
              <w:rPr>
                <w:rFonts w:hint="eastAsia" w:ascii="仿宋" w:hAnsi="仿宋" w:eastAsia="仿宋" w:cs="仿宋_GB2312"/>
                <w:sz w:val="24"/>
                <w:szCs w:val="24"/>
              </w:rPr>
            </w:pPr>
          </w:p>
        </w:tc>
        <w:tc>
          <w:tcPr>
            <w:tcW w:w="1276" w:type="dxa"/>
            <w:vAlign w:val="center"/>
          </w:tcPr>
          <w:p>
            <w:pPr>
              <w:widowControl/>
              <w:adjustRightInd w:val="0"/>
              <w:snapToGrid w:val="0"/>
              <w:spacing w:line="240" w:lineRule="auto"/>
              <w:jc w:val="center"/>
              <w:rPr>
                <w:rFonts w:hint="eastAsia"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widowControl/>
              <w:adjustRightInd w:val="0"/>
              <w:snapToGrid w:val="0"/>
              <w:spacing w:line="240" w:lineRule="auto"/>
              <w:jc w:val="center"/>
              <w:rPr>
                <w:rFonts w:hint="eastAsia" w:ascii="仿宋" w:hAnsi="仿宋" w:eastAsia="仿宋"/>
                <w:sz w:val="24"/>
                <w:szCs w:val="24"/>
              </w:rPr>
            </w:pPr>
            <w:r>
              <w:rPr>
                <w:rFonts w:hint="eastAsia" w:ascii="仿宋" w:hAnsi="仿宋" w:eastAsia="仿宋"/>
                <w:sz w:val="24"/>
                <w:szCs w:val="24"/>
              </w:rPr>
              <w:t>电调</w:t>
            </w:r>
          </w:p>
        </w:tc>
        <w:tc>
          <w:tcPr>
            <w:tcW w:w="1276" w:type="dxa"/>
            <w:vAlign w:val="center"/>
          </w:tcPr>
          <w:p>
            <w:pPr>
              <w:widowControl/>
              <w:adjustRightInd w:val="0"/>
              <w:snapToGrid w:val="0"/>
              <w:spacing w:line="240" w:lineRule="auto"/>
              <w:jc w:val="center"/>
              <w:rPr>
                <w:rFonts w:hint="eastAsia" w:ascii="仿宋" w:hAnsi="仿宋" w:eastAsia="仿宋"/>
                <w:sz w:val="24"/>
                <w:szCs w:val="24"/>
              </w:rPr>
            </w:pPr>
            <w:r>
              <w:rPr>
                <w:rFonts w:hint="eastAsia" w:ascii="仿宋" w:hAnsi="仿宋" w:eastAsia="仿宋"/>
                <w:sz w:val="24"/>
                <w:szCs w:val="24"/>
              </w:rPr>
              <w:t>14.5g</w:t>
            </w:r>
          </w:p>
        </w:tc>
        <w:tc>
          <w:tcPr>
            <w:tcW w:w="2126" w:type="dxa"/>
            <w:vAlign w:val="center"/>
          </w:tcPr>
          <w:p>
            <w:pPr>
              <w:widowControl/>
              <w:adjustRightInd w:val="0"/>
              <w:snapToGrid w:val="0"/>
              <w:spacing w:line="240" w:lineRule="auto"/>
              <w:jc w:val="center"/>
              <w:rPr>
                <w:rFonts w:hint="eastAsia" w:ascii="仿宋" w:hAnsi="仿宋" w:eastAsia="仿宋"/>
                <w:sz w:val="24"/>
                <w:szCs w:val="24"/>
              </w:rPr>
            </w:pPr>
            <w:r>
              <w:rPr>
                <w:rFonts w:hint="eastAsia" w:ascii="仿宋" w:hAnsi="仿宋" w:eastAsia="仿宋"/>
                <w:sz w:val="24"/>
                <w:szCs w:val="24"/>
              </w:rPr>
              <w:t>39.5</w:t>
            </w:r>
            <w:r>
              <w:rPr>
                <w:rFonts w:hint="eastAsia" w:ascii="仿宋" w:hAnsi="仿宋" w:eastAsia="仿宋"/>
                <w:sz w:val="24"/>
                <w:szCs w:val="24"/>
                <w:lang w:val="en-US" w:eastAsia="zh-CN"/>
              </w:rPr>
              <w:t>×</w:t>
            </w:r>
            <w:r>
              <w:rPr>
                <w:rFonts w:hint="eastAsia" w:ascii="仿宋" w:hAnsi="仿宋" w:eastAsia="仿宋"/>
                <w:sz w:val="24"/>
                <w:szCs w:val="24"/>
              </w:rPr>
              <w:t>41mm</w:t>
            </w:r>
          </w:p>
        </w:tc>
        <w:tc>
          <w:tcPr>
            <w:tcW w:w="1134" w:type="dxa"/>
            <w:vAlign w:val="center"/>
          </w:tcPr>
          <w:p>
            <w:pPr>
              <w:widowControl/>
              <w:adjustRightInd w:val="0"/>
              <w:snapToGrid w:val="0"/>
              <w:spacing w:line="240" w:lineRule="auto"/>
              <w:jc w:val="center"/>
              <w:rPr>
                <w:rFonts w:hint="eastAsia" w:ascii="仿宋" w:hAnsi="仿宋" w:eastAsia="仿宋"/>
                <w:sz w:val="24"/>
                <w:szCs w:val="24"/>
              </w:rPr>
            </w:pPr>
          </w:p>
        </w:tc>
        <w:tc>
          <w:tcPr>
            <w:tcW w:w="1276" w:type="dxa"/>
            <w:vAlign w:val="center"/>
          </w:tcPr>
          <w:p>
            <w:pPr>
              <w:widowControl/>
              <w:adjustRightInd w:val="0"/>
              <w:snapToGrid w:val="0"/>
              <w:spacing w:line="240" w:lineRule="auto"/>
              <w:jc w:val="center"/>
              <w:rPr>
                <w:rFonts w:hint="eastAsia" w:ascii="仿宋" w:hAnsi="仿宋" w:eastAsia="仿宋"/>
                <w:sz w:val="24"/>
                <w:szCs w:val="24"/>
              </w:rPr>
            </w:pPr>
            <w:r>
              <w:rPr>
                <w:rFonts w:hint="eastAsia" w:ascii="仿宋" w:hAnsi="仿宋" w:eastAsia="仿宋"/>
                <w:sz w:val="24"/>
                <w:szCs w:val="24"/>
              </w:rPr>
              <w:t>3-6S供电</w:t>
            </w:r>
          </w:p>
        </w:tc>
      </w:tr>
    </w:tbl>
    <w:p>
      <w:pPr>
        <w:widowControl/>
        <w:adjustRightInd w:val="0"/>
        <w:snapToGrid w:val="0"/>
        <w:spacing w:before="100" w:after="100" w:line="360" w:lineRule="auto"/>
        <w:rPr>
          <w:rFonts w:ascii="仿宋" w:hAnsi="仿宋" w:eastAsia="仿宋" w:cs="黑体"/>
          <w:b/>
          <w:bCs/>
          <w:sz w:val="32"/>
          <w:szCs w:val="32"/>
        </w:rPr>
      </w:pPr>
      <w:r>
        <w:rPr>
          <w:rFonts w:hint="eastAsia" w:ascii="仿宋" w:hAnsi="仿宋" w:eastAsia="仿宋" w:cs="黑体"/>
          <w:b/>
          <w:bCs/>
          <w:sz w:val="32"/>
          <w:szCs w:val="32"/>
        </w:rPr>
        <w:t>二、格斗机器人设计要求</w:t>
      </w:r>
    </w:p>
    <w:p>
      <w:pPr>
        <w:widowControl/>
        <w:spacing w:line="240" w:lineRule="auto"/>
        <w:ind w:firstLine="560" w:firstLineChars="200"/>
        <w:jc w:val="left"/>
        <w:rPr>
          <w:rFonts w:ascii="仿宋" w:hAnsi="仿宋" w:eastAsia="仿宋"/>
          <w:kern w:val="0"/>
          <w:szCs w:val="28"/>
        </w:rPr>
      </w:pPr>
      <w:r>
        <w:rPr>
          <w:rFonts w:hint="eastAsia" w:ascii="仿宋" w:hAnsi="仿宋" w:eastAsia="仿宋"/>
          <w:color w:val="1F2329"/>
          <w:kern w:val="0"/>
          <w:szCs w:val="28"/>
        </w:rPr>
        <w:t xml:space="preserve">本赛事要求参赛学生在老师的指导下，按照赛项规则文件要求，以攻击力更强、防御力更优、轻量化更佳、响应更灵活、竞技更安全为核心追求目标，自主设计并制作不少于 1 台的数智竞技机器人-格斗机器人（以下简称机器人），并备 有可满足至少 3 轮竞技对抗需求的易损件备用件。机器人可采用遥控、或自主运行的方式，在给定的场地上与其他参赛团队的机器人进行 1V1 竞技对抗。该机器人应至少包含以攻击对方机器人为目的的武器系统、以保护自身机器人免于损坏为目的的防护系统、以支持机器人在赛场内灵活运动为目的的运动系统、以为机器人提供运行能量为目的的供能系统，以及参赛选手控制机器人为目的的控制系统等部分。 </w:t>
      </w:r>
    </w:p>
    <w:p>
      <w:pPr>
        <w:widowControl/>
        <w:spacing w:line="240" w:lineRule="auto"/>
        <w:ind w:firstLine="560" w:firstLineChars="200"/>
        <w:jc w:val="left"/>
        <w:rPr>
          <w:rFonts w:ascii="仿宋" w:hAnsi="仿宋" w:eastAsia="仿宋"/>
          <w:kern w:val="0"/>
          <w:szCs w:val="28"/>
        </w:rPr>
      </w:pPr>
      <w:r>
        <w:rPr>
          <w:rFonts w:hint="eastAsia" w:ascii="仿宋" w:hAnsi="仿宋" w:eastAsia="仿宋"/>
          <w:color w:val="1F2329"/>
          <w:kern w:val="0"/>
          <w:szCs w:val="28"/>
        </w:rPr>
        <w:t>参赛团队需按照评审规则中明确的设计要求制作建模图、渲染图等文件，裁判组将通过综合考量参赛团队的设计文件及现场竞技对抗表现确定参赛团队成绩。</w:t>
      </w:r>
    </w:p>
    <w:p>
      <w:pPr>
        <w:widowControl/>
        <w:spacing w:line="240" w:lineRule="auto"/>
        <w:ind w:firstLine="560" w:firstLineChars="200"/>
        <w:rPr>
          <w:rFonts w:ascii="仿宋" w:hAnsi="仿宋" w:eastAsia="仿宋"/>
          <w:color w:val="1F2329"/>
          <w:kern w:val="0"/>
          <w:szCs w:val="28"/>
        </w:rPr>
      </w:pPr>
      <w:r>
        <w:rPr>
          <w:rFonts w:hint="eastAsia" w:ascii="仿宋" w:hAnsi="仿宋" w:eastAsia="仿宋"/>
          <w:color w:val="1F2329"/>
          <w:kern w:val="0"/>
          <w:szCs w:val="28"/>
        </w:rPr>
        <w:t>设计规则如下：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085"/>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pPr>
              <w:widowControl/>
              <w:spacing w:line="360" w:lineRule="auto"/>
              <w:jc w:val="center"/>
              <w:rPr>
                <w:rFonts w:hint="eastAsia" w:ascii="仿宋" w:hAnsi="仿宋" w:eastAsia="仿宋"/>
                <w:sz w:val="24"/>
                <w:szCs w:val="24"/>
              </w:rPr>
            </w:pPr>
            <w:r>
              <w:rPr>
                <w:rFonts w:hint="eastAsia" w:ascii="仿宋" w:hAnsi="仿宋" w:eastAsia="仿宋"/>
                <w:color w:val="000000"/>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360" w:lineRule="auto"/>
              <w:jc w:val="center"/>
              <w:rPr>
                <w:rFonts w:hint="eastAsia" w:ascii="仿宋" w:hAnsi="仿宋" w:eastAsia="仿宋"/>
                <w:sz w:val="24"/>
                <w:szCs w:val="24"/>
              </w:rPr>
            </w:pPr>
            <w:r>
              <w:rPr>
                <w:rFonts w:hint="eastAsia" w:ascii="仿宋" w:hAnsi="仿宋" w:eastAsia="仿宋"/>
                <w:color w:val="000000"/>
                <w:sz w:val="24"/>
                <w:szCs w:val="24"/>
              </w:rPr>
              <w:t>项目</w:t>
            </w:r>
          </w:p>
        </w:tc>
        <w:tc>
          <w:tcPr>
            <w:tcW w:w="2085" w:type="dxa"/>
            <w:vAlign w:val="center"/>
          </w:tcPr>
          <w:p>
            <w:pPr>
              <w:widowControl/>
              <w:spacing w:line="360" w:lineRule="auto"/>
              <w:jc w:val="center"/>
              <w:rPr>
                <w:rFonts w:hint="eastAsia" w:ascii="仿宋" w:hAnsi="仿宋" w:eastAsia="仿宋"/>
                <w:sz w:val="24"/>
                <w:szCs w:val="24"/>
              </w:rPr>
            </w:pPr>
            <w:r>
              <w:rPr>
                <w:rFonts w:hint="eastAsia" w:ascii="仿宋" w:hAnsi="仿宋" w:eastAsia="仿宋"/>
                <w:sz w:val="24"/>
                <w:szCs w:val="24"/>
              </w:rPr>
              <w:t>参数</w:t>
            </w:r>
          </w:p>
        </w:tc>
        <w:tc>
          <w:tcPr>
            <w:tcW w:w="3597" w:type="dxa"/>
            <w:vAlign w:val="center"/>
          </w:tcPr>
          <w:p>
            <w:pPr>
              <w:widowControl/>
              <w:spacing w:line="360" w:lineRule="auto"/>
              <w:jc w:val="center"/>
              <w:rPr>
                <w:rFonts w:hint="eastAsia"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整机重量</w:t>
            </w:r>
          </w:p>
        </w:tc>
        <w:tc>
          <w:tcPr>
            <w:tcW w:w="2085" w:type="dxa"/>
            <w:vAlign w:val="center"/>
          </w:tcPr>
          <w:p>
            <w:pPr>
              <w:widowControl/>
              <w:spacing w:line="360" w:lineRule="auto"/>
              <w:rPr>
                <w:rFonts w:hint="eastAsia" w:ascii="仿宋" w:hAnsi="仿宋" w:eastAsia="仿宋"/>
                <w:sz w:val="24"/>
                <w:szCs w:val="24"/>
              </w:rPr>
            </w:pPr>
            <w:r>
              <w:rPr>
                <w:rFonts w:hint="eastAsia" w:ascii="仿宋" w:hAnsi="仿宋" w:eastAsia="仿宋"/>
                <w:color w:val="000000"/>
                <w:sz w:val="24"/>
                <w:szCs w:val="24"/>
              </w:rPr>
              <w:t>≤1.3</w:t>
            </w:r>
            <w:r>
              <w:rPr>
                <w:rFonts w:ascii="仿宋" w:hAnsi="仿宋" w:eastAsia="仿宋"/>
                <w:color w:val="000000"/>
                <w:sz w:val="24"/>
                <w:szCs w:val="24"/>
              </w:rPr>
              <w:t>6</w:t>
            </w:r>
            <w:r>
              <w:rPr>
                <w:rFonts w:hint="eastAsia" w:ascii="仿宋" w:hAnsi="仿宋" w:eastAsia="仿宋"/>
                <w:color w:val="000000"/>
                <w:sz w:val="24"/>
                <w:szCs w:val="24"/>
              </w:rPr>
              <w:t>KG（不包含遥控器）</w:t>
            </w:r>
          </w:p>
        </w:tc>
        <w:tc>
          <w:tcPr>
            <w:tcW w:w="3597" w:type="dxa"/>
            <w:vAlign w:val="center"/>
          </w:tcPr>
          <w:p>
            <w:pPr>
              <w:widowControl/>
              <w:rPr>
                <w:rFonts w:hint="eastAsia" w:ascii="仿宋" w:hAnsi="仿宋" w:eastAsia="仿宋"/>
                <w:sz w:val="24"/>
                <w:szCs w:val="24"/>
              </w:rPr>
            </w:pPr>
            <w:r>
              <w:rPr>
                <w:rFonts w:hint="eastAsia" w:ascii="仿宋" w:hAnsi="仿宋" w:eastAsia="仿宋"/>
                <w:color w:val="000000"/>
                <w:kern w:val="0"/>
                <w:sz w:val="24"/>
                <w:szCs w:val="24"/>
              </w:rPr>
              <w:t>机器人参赛时的重量以本赛事的赛前检录测重为准，其他组织的测重数据都不适用。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整机尺寸</w:t>
            </w:r>
          </w:p>
        </w:tc>
        <w:tc>
          <w:tcPr>
            <w:tcW w:w="2085" w:type="dxa"/>
            <w:vAlign w:val="center"/>
          </w:tcPr>
          <w:p>
            <w:pPr>
              <w:widowControl/>
              <w:rPr>
                <w:rFonts w:ascii="仿宋" w:hAnsi="仿宋" w:eastAsia="仿宋"/>
                <w:kern w:val="0"/>
                <w:sz w:val="24"/>
                <w:szCs w:val="24"/>
              </w:rPr>
            </w:pPr>
            <w:r>
              <w:rPr>
                <w:rFonts w:hint="eastAsia" w:ascii="仿宋" w:hAnsi="仿宋" w:eastAsia="仿宋"/>
                <w:color w:val="000000"/>
                <w:kern w:val="0"/>
                <w:sz w:val="24"/>
                <w:szCs w:val="24"/>
              </w:rPr>
              <w:t>长宽高不超过</w:t>
            </w:r>
          </w:p>
          <w:p>
            <w:pPr>
              <w:widowControl/>
              <w:spacing w:line="360" w:lineRule="auto"/>
              <w:rPr>
                <w:rFonts w:hint="eastAsia" w:ascii="仿宋" w:hAnsi="仿宋" w:eastAsia="仿宋"/>
                <w:sz w:val="24"/>
                <w:szCs w:val="24"/>
              </w:rPr>
            </w:pPr>
            <w:r>
              <w:rPr>
                <w:rFonts w:hint="eastAsia" w:ascii="仿宋" w:hAnsi="仿宋" w:eastAsia="仿宋"/>
                <w:color w:val="000000"/>
                <w:kern w:val="0"/>
                <w:sz w:val="24"/>
                <w:szCs w:val="24"/>
              </w:rPr>
              <w:t>0.5*0.5*0.5m</w:t>
            </w:r>
          </w:p>
        </w:tc>
        <w:tc>
          <w:tcPr>
            <w:tcW w:w="3597" w:type="dxa"/>
            <w:vAlign w:val="center"/>
          </w:tcPr>
          <w:p>
            <w:pPr>
              <w:widowControl/>
              <w:rPr>
                <w:rFonts w:hint="eastAsia" w:ascii="仿宋" w:hAnsi="仿宋" w:eastAsia="仿宋"/>
                <w:kern w:val="0"/>
                <w:sz w:val="24"/>
                <w:szCs w:val="24"/>
              </w:rPr>
            </w:pPr>
            <w:r>
              <w:rPr>
                <w:rFonts w:hint="eastAsia" w:ascii="仿宋" w:hAnsi="仿宋" w:eastAsia="仿宋"/>
                <w:color w:val="000000"/>
                <w:kern w:val="0"/>
                <w:sz w:val="24"/>
                <w:szCs w:val="24"/>
              </w:rPr>
              <w:t>该体积为机器人各部件收起状态时的体积。以防止有锋利边缘或棱角的机器人造成不必要的人员损伤未目的设置的的保护装置不受限制，但比赛开始准备前需移除保护装置。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jc w:val="center"/>
              <w:rPr>
                <w:rFonts w:ascii="仿宋" w:hAnsi="仿宋" w:eastAsia="仿宋"/>
                <w:kern w:val="0"/>
                <w:sz w:val="24"/>
                <w:szCs w:val="24"/>
              </w:rPr>
            </w:pPr>
            <w:r>
              <w:rPr>
                <w:rFonts w:hint="eastAsia" w:ascii="仿宋" w:hAnsi="仿宋" w:eastAsia="仿宋"/>
                <w:color w:val="000000"/>
                <w:kern w:val="0"/>
                <w:sz w:val="24"/>
                <w:szCs w:val="24"/>
              </w:rPr>
              <w:t>安全主控器</w:t>
            </w:r>
          </w:p>
          <w:p>
            <w:pPr>
              <w:widowControl/>
              <w:spacing w:line="360" w:lineRule="auto"/>
              <w:jc w:val="center"/>
              <w:rPr>
                <w:rFonts w:hint="eastAsia" w:ascii="仿宋" w:hAnsi="仿宋" w:eastAsia="仿宋"/>
                <w:sz w:val="24"/>
                <w:szCs w:val="24"/>
              </w:rPr>
            </w:pPr>
            <w:r>
              <w:rPr>
                <w:rFonts w:hint="eastAsia" w:ascii="仿宋" w:hAnsi="仿宋" w:eastAsia="仿宋"/>
                <w:color w:val="000000"/>
                <w:kern w:val="0"/>
                <w:sz w:val="24"/>
                <w:szCs w:val="24"/>
              </w:rPr>
              <w:t>设计要求</w:t>
            </w:r>
          </w:p>
        </w:tc>
        <w:tc>
          <w:tcPr>
            <w:tcW w:w="5682" w:type="dxa"/>
            <w:gridSpan w:val="2"/>
            <w:vAlign w:val="center"/>
          </w:tcPr>
          <w:p>
            <w:pPr>
              <w:widowControl/>
              <w:rPr>
                <w:rFonts w:ascii="仿宋" w:hAnsi="仿宋" w:eastAsia="仿宋"/>
                <w:kern w:val="0"/>
                <w:sz w:val="24"/>
                <w:szCs w:val="24"/>
              </w:rPr>
            </w:pP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具备BEC-5V 供电能力，有1个对外供电接口，与通信接收机连接，并支持 SBUS 通信协议。</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具备5通道 PWM 信号独立输出，行驶控制接口4</w:t>
            </w:r>
          </w:p>
          <w:p>
            <w:pPr>
              <w:widowControl/>
              <w:rPr>
                <w:rFonts w:ascii="仿宋" w:hAnsi="仿宋" w:eastAsia="仿宋"/>
                <w:kern w:val="0"/>
                <w:sz w:val="24"/>
                <w:szCs w:val="24"/>
              </w:rPr>
            </w:pPr>
            <w:r>
              <w:rPr>
                <w:rFonts w:hint="eastAsia" w:ascii="仿宋" w:hAnsi="仿宋" w:eastAsia="仿宋"/>
                <w:color w:val="000000"/>
                <w:kern w:val="0"/>
                <w:sz w:val="24"/>
                <w:szCs w:val="24"/>
              </w:rPr>
              <w:t>个，武器接口1个。</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具备1个加速度传感器，能感知机器人姿态，可实现闭环控制。</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集成或独立设计的电源控制板，需满足如下要求：</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6E"/>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可支持2S-6S 的电源输入。</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6E"/>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具有独立开关外接接口。</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6E"/>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具备不少于1个 TX30 输入接口。</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6E"/>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具备不少于6个独立供电接口输出。</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6E"/>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具备独立的主控器供电接口输出，可独立对主控器供电。</w:t>
            </w:r>
          </w:p>
          <w:p>
            <w:pPr>
              <w:widowControl/>
              <w:spacing w:line="360" w:lineRule="auto"/>
              <w:rPr>
                <w:rFonts w:hint="eastAsia" w:ascii="仿宋" w:hAnsi="仿宋" w:eastAsia="仿宋"/>
                <w:sz w:val="24"/>
                <w:szCs w:val="24"/>
              </w:rPr>
            </w:pPr>
            <w:r>
              <w:rPr>
                <w:rFonts w:hint="eastAsia" w:ascii="仿宋" w:hAnsi="仿宋" w:eastAsia="仿宋"/>
                <w:color w:val="000000"/>
                <w:kern w:val="0"/>
                <w:sz w:val="24"/>
                <w:szCs w:val="24"/>
              </w:rPr>
              <w:sym w:font="Wingdings" w:char="F06E"/>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具备防短路功能。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360" w:lineRule="auto"/>
              <w:jc w:val="center"/>
              <w:rPr>
                <w:rFonts w:hint="eastAsia" w:ascii="仿宋" w:hAnsi="仿宋" w:eastAsia="仿宋"/>
                <w:sz w:val="24"/>
                <w:szCs w:val="24"/>
              </w:rPr>
            </w:pPr>
            <w:r>
              <w:rPr>
                <w:rFonts w:hint="eastAsia" w:ascii="仿宋" w:hAnsi="仿宋" w:eastAsia="仿宋"/>
                <w:color w:val="000000"/>
                <w:sz w:val="24"/>
                <w:szCs w:val="24"/>
              </w:rPr>
              <w:t>武器系统要求</w:t>
            </w:r>
          </w:p>
        </w:tc>
        <w:tc>
          <w:tcPr>
            <w:tcW w:w="5682" w:type="dxa"/>
            <w:gridSpan w:val="2"/>
            <w:vAlign w:val="center"/>
          </w:tcPr>
          <w:p>
            <w:pPr>
              <w:widowControl/>
              <w:rPr>
                <w:rFonts w:ascii="仿宋" w:hAnsi="仿宋" w:eastAsia="仿宋"/>
                <w:kern w:val="0"/>
                <w:sz w:val="24"/>
                <w:szCs w:val="24"/>
              </w:rPr>
            </w:pPr>
            <w:r>
              <w:rPr>
                <w:rFonts w:hint="eastAsia" w:ascii="仿宋" w:hAnsi="仿宋" w:eastAsia="仿宋"/>
                <w:color w:val="000000"/>
                <w:kern w:val="0"/>
                <w:sz w:val="24"/>
                <w:szCs w:val="24"/>
              </w:rPr>
              <w:t>整体要求</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机器人可以使用多种形式的武器:弹射器、旋转刀、锤子、抓举臂等。</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机器人必须至少具备1个可独立操作的武器系统，且该武器系统的作用必须足 够破坏或影响对方机器人的运行，不得以冲撞对方机器人为唯一攻击手段。</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机器人的武器系统设计需要是模块化的，方便更换备用零件。</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武器系统（包含武器驱动机构、执行机构），占机器人整体重量不少于10%。</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采用旋转武器时，要求装备旋转武器的机器人必须具备以下功能:当机器人失去遥控信号时，其旋转武器能够在60秒内，由全速旋转到完全停止下来。（失控保护）</w:t>
            </w:r>
          </w:p>
          <w:p>
            <w:pPr>
              <w:widowControl/>
              <w:rPr>
                <w:rFonts w:ascii="仿宋" w:hAnsi="仿宋" w:eastAsia="仿宋"/>
                <w:kern w:val="0"/>
                <w:sz w:val="24"/>
                <w:szCs w:val="24"/>
              </w:rPr>
            </w:pPr>
            <w:r>
              <w:rPr>
                <w:rFonts w:hint="eastAsia" w:ascii="仿宋" w:hAnsi="仿宋" w:eastAsia="仿宋"/>
                <w:color w:val="000000"/>
                <w:kern w:val="0"/>
                <w:sz w:val="24"/>
                <w:szCs w:val="24"/>
              </w:rPr>
              <w:t>禁用武器</w:t>
            </w:r>
          </w:p>
          <w:p>
            <w:pPr>
              <w:widowControl/>
              <w:rPr>
                <w:rFonts w:ascii="仿宋" w:hAnsi="仿宋" w:eastAsia="仿宋"/>
                <w:kern w:val="0"/>
                <w:sz w:val="24"/>
                <w:szCs w:val="24"/>
              </w:rPr>
            </w:pPr>
            <w:r>
              <w:rPr>
                <w:rFonts w:hint="eastAsia" w:ascii="仿宋" w:hAnsi="仿宋" w:eastAsia="仿宋"/>
                <w:color w:val="000000"/>
                <w:kern w:val="0"/>
                <w:sz w:val="24"/>
                <w:szCs w:val="24"/>
              </w:rPr>
              <w:t>包括但不局限于以下武器不能在比赛中使用:</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任何形式的喷射（液体、火焰、烟雾等）、发射（光、固体）、爆炸等武器</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EMP 发生器或其他用于破坏或干扰对方电子设备的手段和武器。</w:t>
            </w:r>
          </w:p>
          <w:p>
            <w:pPr>
              <w:widowControl/>
              <w:rPr>
                <w:rFonts w:hint="eastAsia"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其他法律禁止的装置或结构。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360" w:lineRule="auto"/>
              <w:jc w:val="center"/>
              <w:rPr>
                <w:rFonts w:hint="eastAsia" w:ascii="仿宋" w:hAnsi="仿宋" w:eastAsia="仿宋"/>
                <w:sz w:val="24"/>
                <w:szCs w:val="24"/>
              </w:rPr>
            </w:pPr>
            <w:r>
              <w:rPr>
                <w:rFonts w:hint="eastAsia" w:ascii="仿宋" w:hAnsi="仿宋" w:eastAsia="仿宋"/>
                <w:color w:val="000000"/>
                <w:sz w:val="24"/>
                <w:szCs w:val="24"/>
              </w:rPr>
              <w:t>机器人运动系统要求</w:t>
            </w:r>
          </w:p>
        </w:tc>
        <w:tc>
          <w:tcPr>
            <w:tcW w:w="5682" w:type="dxa"/>
            <w:gridSpan w:val="2"/>
            <w:vAlign w:val="center"/>
          </w:tcPr>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机器人运动系统需要应用大功率电机与高强度的减速箱结构，以保障比赛场景下高速度与高强度对抗中的稳定性。</w:t>
            </w:r>
          </w:p>
          <w:p>
            <w:pPr>
              <w:widowControl/>
              <w:rPr>
                <w:rFonts w:hint="eastAsia"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机器人的运动系统需要能驱动机器人在比赛场地上以不小于 2m/s 的速度移动。</w:t>
            </w:r>
          </w:p>
          <w:p>
            <w:pPr>
              <w:widowControl/>
              <w:rPr>
                <w:rFonts w:ascii="仿宋" w:hAnsi="仿宋" w:eastAsia="仿宋"/>
                <w:kern w:val="0"/>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机器人整机运动需要具备双向行走与刹车功能。</w:t>
            </w:r>
          </w:p>
          <w:p>
            <w:pPr>
              <w:widowControl/>
              <w:rPr>
                <w:rFonts w:hint="eastAsia" w:ascii="仿宋" w:hAnsi="仿宋" w:eastAsia="仿宋"/>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机器人的减速箱输出轴需要选用金属材料，运动减速箱与运动轮子连接采用分离式设计，能够便捷更换运动轮或减速箱备用零件。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360" w:lineRule="auto"/>
              <w:jc w:val="center"/>
              <w:rPr>
                <w:rFonts w:hint="eastAsia" w:ascii="仿宋" w:hAnsi="仿宋" w:eastAsia="仿宋"/>
                <w:sz w:val="24"/>
                <w:szCs w:val="24"/>
              </w:rPr>
            </w:pPr>
            <w:r>
              <w:rPr>
                <w:rFonts w:hint="eastAsia" w:ascii="仿宋" w:hAnsi="仿宋" w:eastAsia="仿宋"/>
                <w:color w:val="000000"/>
                <w:sz w:val="24"/>
                <w:szCs w:val="24"/>
              </w:rPr>
              <w:t>机器人控制要求</w:t>
            </w:r>
          </w:p>
        </w:tc>
        <w:tc>
          <w:tcPr>
            <w:tcW w:w="5682" w:type="dxa"/>
            <w:gridSpan w:val="2"/>
            <w:vAlign w:val="center"/>
          </w:tcPr>
          <w:p>
            <w:pPr>
              <w:widowControl/>
              <w:rPr>
                <w:rFonts w:hint="eastAsia" w:ascii="仿宋" w:hAnsi="仿宋" w:eastAsia="仿宋"/>
                <w:sz w:val="24"/>
                <w:szCs w:val="24"/>
              </w:rPr>
            </w:pPr>
            <w:r>
              <w:rPr>
                <w:rFonts w:hint="eastAsia" w:ascii="仿宋" w:hAnsi="仿宋" w:eastAsia="仿宋"/>
                <w:color w:val="000000"/>
                <w:kern w:val="0"/>
                <w:sz w:val="24"/>
                <w:szCs w:val="24"/>
              </w:rPr>
              <w:sym w:font="Wingdings" w:char="F09F"/>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机器人必须具备远程遥控功能，可以对出现问题的机器人随时终止其运行。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360" w:lineRule="auto"/>
              <w:jc w:val="center"/>
              <w:rPr>
                <w:rFonts w:hint="eastAsia" w:ascii="仿宋" w:hAnsi="仿宋" w:eastAsia="仿宋"/>
                <w:sz w:val="24"/>
                <w:szCs w:val="24"/>
              </w:rPr>
            </w:pPr>
            <w:r>
              <w:rPr>
                <w:rFonts w:hint="eastAsia" w:ascii="仿宋" w:hAnsi="仿宋" w:eastAsia="仿宋"/>
                <w:color w:val="000000"/>
                <w:sz w:val="24"/>
                <w:szCs w:val="24"/>
              </w:rPr>
              <w:t>供能系统要求</w:t>
            </w:r>
          </w:p>
        </w:tc>
        <w:tc>
          <w:tcPr>
            <w:tcW w:w="5682" w:type="dxa"/>
            <w:gridSpan w:val="2"/>
            <w:vAlign w:val="center"/>
          </w:tcPr>
          <w:p>
            <w:pPr>
              <w:widowControl/>
              <w:rPr>
                <w:rFonts w:hint="eastAsia" w:ascii="仿宋" w:hAnsi="仿宋" w:eastAsia="仿宋"/>
                <w:sz w:val="24"/>
                <w:szCs w:val="24"/>
              </w:rPr>
            </w:pPr>
            <w:r>
              <w:rPr>
                <w:rFonts w:hint="eastAsia" w:ascii="仿宋" w:hAnsi="仿宋" w:eastAsia="仿宋"/>
                <w:color w:val="000000"/>
                <w:kern w:val="0"/>
                <w:sz w:val="24"/>
                <w:szCs w:val="24"/>
              </w:rPr>
              <w:sym w:font="Wingdings" w:char="F09F"/>
            </w:r>
            <w:r>
              <w:rPr>
                <w:rFonts w:hint="eastAsia" w:ascii="仿宋" w:hAnsi="仿宋" w:eastAsia="仿宋"/>
                <w:color w:val="000000"/>
                <w:kern w:val="0"/>
                <w:sz w:val="24"/>
                <w:szCs w:val="24"/>
              </w:rPr>
              <w:t>机器人电池需采用不小于 500mah 的锂电池，能够满足机器人 3 分钟比赛的满功率运转。</w:t>
            </w:r>
          </w:p>
        </w:tc>
      </w:tr>
    </w:tbl>
    <w:p>
      <w:pPr>
        <w:widowControl/>
        <w:spacing w:line="360" w:lineRule="auto"/>
        <w:rPr>
          <w:rFonts w:ascii="仿宋" w:hAnsi="仿宋" w:eastAsia="仿宋"/>
          <w:color w:val="1F2329"/>
          <w:szCs w:val="28"/>
        </w:rPr>
      </w:pPr>
    </w:p>
    <w:p>
      <w:pPr>
        <w:widowControl/>
        <w:spacing w:line="360" w:lineRule="auto"/>
        <w:rPr>
          <w:rFonts w:ascii="仿宋" w:hAnsi="仿宋" w:eastAsia="仿宋"/>
          <w:b/>
          <w:bCs/>
          <w:color w:val="1F2329"/>
          <w:sz w:val="32"/>
          <w:szCs w:val="32"/>
        </w:rPr>
      </w:pPr>
      <w:r>
        <w:rPr>
          <w:rFonts w:hint="eastAsia" w:ascii="仿宋" w:hAnsi="仿宋" w:eastAsia="仿宋"/>
          <w:b/>
          <w:bCs/>
          <w:color w:val="1F2329"/>
          <w:sz w:val="32"/>
          <w:szCs w:val="32"/>
        </w:rPr>
        <w:t>三、竞赛场地描述</w:t>
      </w:r>
    </w:p>
    <w:p>
      <w:pPr>
        <w:widowControl/>
        <w:spacing w:line="360" w:lineRule="auto"/>
        <w:rPr>
          <w:rFonts w:hint="eastAsia" w:ascii="仿宋" w:hAnsi="仿宋" w:eastAsia="仿宋"/>
          <w:szCs w:val="28"/>
        </w:rPr>
      </w:pPr>
      <w:r>
        <w:rPr>
          <w:rFonts w:ascii="仿宋" w:hAnsi="仿宋" w:eastAsia="仿宋"/>
          <w:szCs w:val="28"/>
        </w:rPr>
        <w:drawing>
          <wp:inline distT="0" distB="0" distL="0" distR="0">
            <wp:extent cx="4490720" cy="2733040"/>
            <wp:effectExtent l="0" t="0" r="5080" b="10160"/>
            <wp:docPr id="367849951" name="图片 1" descr="图片包含 游戏机, 钢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49951" name="图片 1" descr="图片包含 游戏机, 钢琴&#10;&#10;描述已自动生成"/>
                    <pic:cNvPicPr>
                      <a:picLocks noChangeAspect="1"/>
                    </pic:cNvPicPr>
                  </pic:nvPicPr>
                  <pic:blipFill>
                    <a:blip r:embed="rId9"/>
                    <a:stretch>
                      <a:fillRect/>
                    </a:stretch>
                  </pic:blipFill>
                  <pic:spPr>
                    <a:xfrm>
                      <a:off x="0" y="0"/>
                      <a:ext cx="4490720" cy="2733040"/>
                    </a:xfrm>
                    <a:prstGeom prst="rect">
                      <a:avLst/>
                    </a:prstGeom>
                  </pic:spPr>
                </pic:pic>
              </a:graphicData>
            </a:graphic>
          </wp:inline>
        </w:drawing>
      </w:r>
    </w:p>
    <w:p>
      <w:pPr>
        <w:jc w:val="center"/>
        <w:rPr>
          <w:rFonts w:hint="eastAsia" w:ascii="仿宋" w:hAnsi="仿宋" w:eastAsia="仿宋"/>
          <w:color w:val="1F2329"/>
          <w:sz w:val="24"/>
          <w:szCs w:val="24"/>
        </w:rPr>
      </w:pPr>
      <w:r>
        <w:rPr>
          <w:rFonts w:hint="eastAsia" w:ascii="仿宋" w:hAnsi="仿宋" w:eastAsia="仿宋"/>
          <w:color w:val="1F2329"/>
          <w:sz w:val="24"/>
          <w:szCs w:val="24"/>
        </w:rPr>
        <w:t>图1 竞技场地</w:t>
      </w:r>
    </w:p>
    <w:p>
      <w:pPr>
        <w:jc w:val="center"/>
        <w:rPr>
          <w:rFonts w:ascii="仿宋" w:hAnsi="仿宋" w:eastAsia="仿宋"/>
          <w:szCs w:val="28"/>
        </w:rPr>
      </w:pPr>
      <w:r>
        <w:rPr>
          <w:rFonts w:ascii="仿宋" w:hAnsi="仿宋" w:eastAsia="仿宋"/>
          <w:szCs w:val="28"/>
        </w:rPr>
        <w:drawing>
          <wp:inline distT="0" distB="0" distL="0" distR="0">
            <wp:extent cx="4526915" cy="3436620"/>
            <wp:effectExtent l="0" t="0" r="6985" b="11430"/>
            <wp:docPr id="947873939"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73939" name="图片 1" descr="图示, 工程绘图&#10;&#10;描述已自动生成"/>
                    <pic:cNvPicPr>
                      <a:picLocks noChangeAspect="1"/>
                    </pic:cNvPicPr>
                  </pic:nvPicPr>
                  <pic:blipFill>
                    <a:blip r:embed="rId10"/>
                    <a:stretch>
                      <a:fillRect/>
                    </a:stretch>
                  </pic:blipFill>
                  <pic:spPr>
                    <a:xfrm>
                      <a:off x="0" y="0"/>
                      <a:ext cx="4526915" cy="3436620"/>
                    </a:xfrm>
                    <a:prstGeom prst="rect">
                      <a:avLst/>
                    </a:prstGeom>
                  </pic:spPr>
                </pic:pic>
              </a:graphicData>
            </a:graphic>
          </wp:inline>
        </w:drawing>
      </w:r>
    </w:p>
    <w:p>
      <w:pPr>
        <w:jc w:val="center"/>
        <w:rPr>
          <w:rFonts w:hint="eastAsia" w:ascii="仿宋" w:hAnsi="仿宋" w:eastAsia="仿宋"/>
          <w:color w:val="1F2329"/>
          <w:sz w:val="24"/>
          <w:szCs w:val="24"/>
        </w:rPr>
      </w:pPr>
      <w:r>
        <w:rPr>
          <w:rFonts w:hint="eastAsia" w:ascii="仿宋" w:hAnsi="仿宋" w:eastAsia="仿宋"/>
          <w:color w:val="1F2329"/>
          <w:sz w:val="24"/>
          <w:szCs w:val="24"/>
        </w:rPr>
        <w:t>图2 竞技区视图</w:t>
      </w:r>
    </w:p>
    <w:p>
      <w:pPr>
        <w:widowControl/>
        <w:ind w:firstLine="560" w:firstLineChars="200"/>
        <w:jc w:val="left"/>
        <w:rPr>
          <w:rFonts w:ascii="仿宋" w:hAnsi="仿宋" w:eastAsia="仿宋"/>
          <w:kern w:val="0"/>
          <w:szCs w:val="28"/>
        </w:rPr>
      </w:pPr>
      <w:r>
        <w:rPr>
          <w:rFonts w:hint="eastAsia" w:ascii="仿宋" w:hAnsi="仿宋" w:eastAsia="仿宋"/>
          <w:color w:val="1F2329"/>
          <w:kern w:val="0"/>
          <w:szCs w:val="28"/>
        </w:rPr>
        <w:t xml:space="preserve">竞技舱外形整体尺寸：长 3200mm 宽 2700mm 高 2200mm </w:t>
      </w:r>
    </w:p>
    <w:p>
      <w:pPr>
        <w:widowControl/>
        <w:ind w:firstLine="560" w:firstLineChars="200"/>
        <w:jc w:val="left"/>
        <w:rPr>
          <w:rFonts w:ascii="仿宋" w:hAnsi="仿宋" w:eastAsia="仿宋"/>
          <w:kern w:val="0"/>
          <w:szCs w:val="28"/>
        </w:rPr>
      </w:pPr>
      <w:r>
        <w:rPr>
          <w:rFonts w:hint="eastAsia" w:ascii="仿宋" w:hAnsi="仿宋" w:eastAsia="仿宋"/>
          <w:color w:val="1F2329"/>
          <w:kern w:val="0"/>
          <w:szCs w:val="28"/>
        </w:rPr>
        <w:t xml:space="preserve">竞技平面尺寸：单边长为 1000mm 的正八边形对战区域 </w:t>
      </w:r>
    </w:p>
    <w:p>
      <w:pPr>
        <w:rPr>
          <w:rFonts w:ascii="仿宋" w:hAnsi="仿宋" w:eastAsia="仿宋"/>
          <w:color w:val="1F2329"/>
          <w:kern w:val="0"/>
          <w:szCs w:val="28"/>
        </w:rPr>
      </w:pPr>
      <w:r>
        <w:rPr>
          <w:rFonts w:hint="eastAsia" w:ascii="仿宋" w:hAnsi="仿宋" w:eastAsia="仿宋"/>
          <w:color w:val="1F2329"/>
          <w:kern w:val="0"/>
          <w:szCs w:val="28"/>
        </w:rPr>
        <w:t>竞技平面材质为木板，舱壁为 10mm PC 板</w:t>
      </w:r>
    </w:p>
    <w:p>
      <w:pPr>
        <w:jc w:val="center"/>
        <w:rPr>
          <w:rFonts w:ascii="仿宋" w:hAnsi="仿宋" w:eastAsia="仿宋"/>
          <w:szCs w:val="28"/>
        </w:rPr>
      </w:pPr>
      <w:r>
        <w:rPr>
          <w:rFonts w:ascii="仿宋" w:hAnsi="仿宋" w:eastAsia="仿宋"/>
          <w:szCs w:val="28"/>
        </w:rPr>
        <w:drawing>
          <wp:inline distT="0" distB="0" distL="0" distR="0">
            <wp:extent cx="2063750" cy="1965960"/>
            <wp:effectExtent l="0" t="0" r="12700" b="15240"/>
            <wp:docPr id="1050382653"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82653" name="图片 1" descr="图示, 工程绘图&#10;&#10;描述已自动生成"/>
                    <pic:cNvPicPr>
                      <a:picLocks noChangeAspect="1"/>
                    </pic:cNvPicPr>
                  </pic:nvPicPr>
                  <pic:blipFill>
                    <a:blip r:embed="rId11"/>
                    <a:stretch>
                      <a:fillRect/>
                    </a:stretch>
                  </pic:blipFill>
                  <pic:spPr>
                    <a:xfrm>
                      <a:off x="0" y="0"/>
                      <a:ext cx="2063750" cy="1965960"/>
                    </a:xfrm>
                    <a:prstGeom prst="rect">
                      <a:avLst/>
                    </a:prstGeom>
                  </pic:spPr>
                </pic:pic>
              </a:graphicData>
            </a:graphic>
          </wp:inline>
        </w:drawing>
      </w:r>
    </w:p>
    <w:p>
      <w:pPr>
        <w:jc w:val="center"/>
        <w:rPr>
          <w:rFonts w:ascii="仿宋" w:hAnsi="仿宋" w:eastAsia="仿宋"/>
          <w:sz w:val="24"/>
          <w:szCs w:val="24"/>
        </w:rPr>
      </w:pPr>
      <w:r>
        <w:rPr>
          <w:rFonts w:hint="eastAsia" w:ascii="仿宋" w:hAnsi="仿宋" w:eastAsia="仿宋"/>
          <w:color w:val="1F2329"/>
          <w:sz w:val="24"/>
          <w:szCs w:val="24"/>
        </w:rPr>
        <w:t>图</w:t>
      </w:r>
      <w:r>
        <w:rPr>
          <w:rFonts w:ascii="仿宋" w:hAnsi="仿宋" w:eastAsia="仿宋"/>
          <w:color w:val="1F2329"/>
          <w:sz w:val="24"/>
          <w:szCs w:val="24"/>
        </w:rPr>
        <w:t xml:space="preserve">3 </w:t>
      </w:r>
      <w:r>
        <w:rPr>
          <w:rFonts w:hint="eastAsia" w:ascii="仿宋" w:hAnsi="仿宋" w:eastAsia="仿宋"/>
          <w:color w:val="1F2329"/>
          <w:sz w:val="24"/>
          <w:szCs w:val="24"/>
        </w:rPr>
        <w:t>竞技舱 O</w:t>
      </w:r>
      <w:r>
        <w:rPr>
          <w:rFonts w:hint="eastAsia" w:ascii="仿宋" w:hAnsi="仿宋" w:eastAsia="仿宋"/>
          <w:color w:val="000000"/>
          <w:sz w:val="24"/>
          <w:szCs w:val="24"/>
        </w:rPr>
        <w:t>U</w:t>
      </w:r>
      <w:r>
        <w:rPr>
          <w:rFonts w:hint="eastAsia" w:ascii="仿宋" w:hAnsi="仿宋" w:eastAsia="仿宋"/>
          <w:color w:val="1F2329"/>
          <w:sz w:val="24"/>
          <w:szCs w:val="24"/>
        </w:rPr>
        <w:t>TA 区俯视图</w:t>
      </w:r>
    </w:p>
    <w:p>
      <w:pPr>
        <w:widowControl/>
        <w:ind w:firstLine="560" w:firstLineChars="200"/>
        <w:jc w:val="left"/>
        <w:rPr>
          <w:rFonts w:ascii="仿宋" w:hAnsi="仿宋" w:eastAsia="仿宋"/>
          <w:color w:val="1F2329"/>
          <w:kern w:val="0"/>
          <w:szCs w:val="28"/>
        </w:rPr>
      </w:pPr>
      <w:r>
        <w:rPr>
          <w:rFonts w:hint="eastAsia" w:ascii="仿宋" w:hAnsi="仿宋" w:eastAsia="仿宋"/>
          <w:color w:val="1F2329"/>
          <w:kern w:val="0"/>
          <w:szCs w:val="28"/>
        </w:rPr>
        <w:t>区域细节：O</w:t>
      </w:r>
      <w:r>
        <w:rPr>
          <w:rFonts w:hint="eastAsia" w:ascii="仿宋" w:hAnsi="仿宋" w:eastAsia="仿宋"/>
          <w:color w:val="000000"/>
          <w:kern w:val="0"/>
          <w:szCs w:val="28"/>
        </w:rPr>
        <w:t>U</w:t>
      </w:r>
      <w:r>
        <w:rPr>
          <w:rFonts w:hint="eastAsia" w:ascii="仿宋" w:hAnsi="仿宋" w:eastAsia="仿宋"/>
          <w:color w:val="1F2329"/>
          <w:kern w:val="0"/>
          <w:szCs w:val="28"/>
        </w:rPr>
        <w:t>TA 区为两个外形为等腰梯形的围挡区域，围栏高度不低于为45mm，保证竞技机器人在行驶过程中不会误入。O</w:t>
      </w:r>
      <w:r>
        <w:rPr>
          <w:rFonts w:hint="eastAsia" w:ascii="仿宋" w:hAnsi="仿宋" w:eastAsia="仿宋"/>
          <w:color w:val="000000"/>
          <w:kern w:val="0"/>
          <w:szCs w:val="28"/>
        </w:rPr>
        <w:t>U</w:t>
      </w:r>
      <w:r>
        <w:rPr>
          <w:rFonts w:hint="eastAsia" w:ascii="仿宋" w:hAnsi="仿宋" w:eastAsia="仿宋"/>
          <w:color w:val="1F2329"/>
          <w:kern w:val="0"/>
          <w:szCs w:val="28"/>
        </w:rPr>
        <w:t>TA 区尺寸足以完全容纳符合规定要求的竞技机器人</w:t>
      </w:r>
    </w:p>
    <w:p>
      <w:pPr>
        <w:numPr>
          <w:ilvl w:val="0"/>
          <w:numId w:val="2"/>
        </w:numPr>
        <w:rPr>
          <w:rFonts w:hint="eastAsia" w:ascii="仿宋" w:hAnsi="仿宋" w:eastAsia="仿宋"/>
          <w:b/>
          <w:bCs/>
          <w:color w:val="1F2329"/>
          <w:kern w:val="0"/>
          <w:sz w:val="32"/>
          <w:szCs w:val="32"/>
        </w:rPr>
      </w:pPr>
      <w:r>
        <w:rPr>
          <w:rFonts w:hint="eastAsia" w:ascii="仿宋" w:hAnsi="仿宋" w:eastAsia="仿宋"/>
          <w:b/>
          <w:bCs/>
          <w:color w:val="1F2329"/>
          <w:kern w:val="0"/>
          <w:sz w:val="32"/>
          <w:szCs w:val="32"/>
        </w:rPr>
        <w:t>竞赛具体要求</w:t>
      </w:r>
    </w:p>
    <w:tbl>
      <w:tblPr>
        <w:tblStyle w:val="13"/>
        <w:tblW w:w="0" w:type="auto"/>
        <w:tblInd w:w="2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仿宋" w:hAnsi="仿宋" w:eastAsia="仿宋"/>
                <w:sz w:val="24"/>
                <w:szCs w:val="24"/>
              </w:rPr>
            </w:pPr>
            <w:r>
              <w:rPr>
                <w:rFonts w:hint="eastAsia" w:ascii="仿宋" w:hAnsi="仿宋" w:eastAsia="仿宋"/>
                <w:sz w:val="24"/>
                <w:szCs w:val="24"/>
              </w:rPr>
              <w:t>环节一</w:t>
            </w:r>
          </w:p>
        </w:tc>
        <w:tc>
          <w:tcPr>
            <w:tcW w:w="2130" w:type="dxa"/>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设计方案评审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仿宋" w:hAnsi="仿宋" w:eastAsia="仿宋"/>
                <w:sz w:val="24"/>
                <w:szCs w:val="24"/>
              </w:rPr>
            </w:pPr>
            <w:r>
              <w:rPr>
                <w:rFonts w:hint="eastAsia" w:ascii="仿宋" w:hAnsi="仿宋" w:eastAsia="仿宋"/>
                <w:sz w:val="24"/>
                <w:szCs w:val="24"/>
              </w:rPr>
              <w:t>环节二</w:t>
            </w:r>
          </w:p>
        </w:tc>
        <w:tc>
          <w:tcPr>
            <w:tcW w:w="2130" w:type="dxa"/>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作品答辩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仿宋" w:hAnsi="仿宋" w:eastAsia="仿宋"/>
                <w:sz w:val="24"/>
                <w:szCs w:val="24"/>
              </w:rPr>
            </w:pPr>
            <w:r>
              <w:rPr>
                <w:rFonts w:hint="eastAsia" w:ascii="仿宋" w:hAnsi="仿宋" w:eastAsia="仿宋"/>
                <w:sz w:val="24"/>
                <w:szCs w:val="24"/>
              </w:rPr>
              <w:t>环节三</w:t>
            </w:r>
          </w:p>
        </w:tc>
        <w:tc>
          <w:tcPr>
            <w:tcW w:w="2130" w:type="dxa"/>
          </w:tcPr>
          <w:p>
            <w:pPr>
              <w:jc w:val="center"/>
              <w:rPr>
                <w:rFonts w:hint="eastAsia" w:ascii="仿宋" w:hAnsi="仿宋" w:eastAsia="仿宋"/>
                <w:sz w:val="24"/>
                <w:szCs w:val="24"/>
              </w:rPr>
            </w:pPr>
            <w:r>
              <w:rPr>
                <w:rFonts w:hint="eastAsia" w:ascii="仿宋" w:hAnsi="仿宋" w:eastAsia="仿宋"/>
                <w:sz w:val="24"/>
                <w:szCs w:val="24"/>
              </w:rPr>
              <w:t>格斗对抗</w:t>
            </w:r>
          </w:p>
        </w:tc>
      </w:tr>
    </w:tbl>
    <w:p>
      <w:pPr>
        <w:ind w:firstLine="560" w:firstLineChars="200"/>
        <w:rPr>
          <w:rFonts w:hint="default" w:ascii="仿宋" w:hAnsi="仿宋" w:eastAsia="仿宋"/>
          <w:szCs w:val="28"/>
          <w:lang w:val="en-US" w:eastAsia="zh-CN"/>
        </w:rPr>
      </w:pPr>
      <w:r>
        <w:rPr>
          <w:rFonts w:hint="eastAsia" w:ascii="仿宋" w:hAnsi="仿宋" w:eastAsia="仿宋"/>
          <w:szCs w:val="28"/>
        </w:rPr>
        <w:t>1</w:t>
      </w:r>
      <w:r>
        <w:rPr>
          <w:rFonts w:ascii="仿宋" w:hAnsi="仿宋" w:eastAsia="仿宋"/>
          <w:szCs w:val="28"/>
        </w:rPr>
        <w:t>.</w:t>
      </w:r>
      <w:r>
        <w:rPr>
          <w:rFonts w:hint="eastAsia" w:ascii="仿宋" w:hAnsi="仿宋" w:eastAsia="仿宋"/>
          <w:szCs w:val="28"/>
        </w:rPr>
        <w:t>设计作品提交</w:t>
      </w:r>
      <w:r>
        <w:rPr>
          <w:rFonts w:hint="eastAsia" w:ascii="仿宋" w:hAnsi="仿宋" w:eastAsia="仿宋"/>
          <w:szCs w:val="28"/>
          <w:lang w:val="en-US" w:eastAsia="zh-CN"/>
        </w:rPr>
        <w:t>与评审</w:t>
      </w:r>
    </w:p>
    <w:p>
      <w:pPr>
        <w:ind w:firstLine="560" w:firstLineChars="200"/>
        <w:rPr>
          <w:rFonts w:hint="default" w:ascii="仿宋" w:hAnsi="仿宋" w:eastAsia="仿宋"/>
          <w:szCs w:val="28"/>
          <w:lang w:val="en-US" w:eastAsia="zh-CN"/>
        </w:rPr>
      </w:pPr>
      <w:r>
        <w:rPr>
          <w:rFonts w:hint="eastAsia" w:ascii="仿宋" w:hAnsi="仿宋" w:eastAsia="仿宋"/>
          <w:szCs w:val="28"/>
          <w:lang w:val="en-US" w:eastAsia="zh-CN"/>
        </w:rPr>
        <w:t>参赛队伍提交竞赛作品设计方案，评委评审出8组晋级决赛。</w:t>
      </w:r>
    </w:p>
    <w:p>
      <w:pPr>
        <w:ind w:firstLine="560" w:firstLineChars="200"/>
        <w:rPr>
          <w:rFonts w:ascii="仿宋" w:hAnsi="仿宋" w:eastAsia="仿宋"/>
          <w:szCs w:val="28"/>
        </w:rPr>
      </w:pPr>
      <w:r>
        <w:rPr>
          <w:rFonts w:hint="eastAsia" w:ascii="仿宋" w:hAnsi="仿宋" w:eastAsia="仿宋"/>
          <w:color w:val="000000"/>
          <w:szCs w:val="28"/>
        </w:rPr>
        <w:t>参赛团队提交的</w:t>
      </w:r>
      <w:r>
        <w:rPr>
          <w:rFonts w:hint="eastAsia" w:ascii="仿宋" w:hAnsi="仿宋" w:eastAsia="仿宋"/>
          <w:color w:val="1F2329"/>
          <w:szCs w:val="28"/>
        </w:rPr>
        <w:t xml:space="preserve">机器人设计方案说明 PPT（PDF 版本），介绍内容包括但不限于： </w:t>
      </w:r>
    </w:p>
    <w:p>
      <w:pPr>
        <w:widowControl/>
        <w:ind w:firstLine="560" w:firstLineChars="200"/>
        <w:jc w:val="left"/>
        <w:rPr>
          <w:rFonts w:ascii="仿宋" w:hAnsi="仿宋" w:eastAsia="仿宋"/>
          <w:color w:val="1F2329"/>
          <w:kern w:val="0"/>
          <w:szCs w:val="28"/>
        </w:rPr>
      </w:pPr>
      <w:r>
        <w:rPr>
          <w:rFonts w:hint="eastAsia" w:ascii="仿宋" w:hAnsi="仿宋" w:eastAsia="仿宋"/>
          <w:color w:val="1F2329"/>
          <w:kern w:val="0"/>
          <w:szCs w:val="28"/>
        </w:rPr>
        <w:sym w:font="Wingdings" w:char="F09F"/>
      </w:r>
      <w:r>
        <w:rPr>
          <w:rFonts w:hint="eastAsia" w:ascii="仿宋" w:hAnsi="仿宋" w:eastAsia="仿宋"/>
          <w:color w:val="1F2329"/>
          <w:kern w:val="0"/>
          <w:szCs w:val="28"/>
        </w:rPr>
        <w:t>设计团队自我介绍</w:t>
      </w:r>
    </w:p>
    <w:p>
      <w:pPr>
        <w:widowControl/>
        <w:ind w:firstLine="560" w:firstLineChars="200"/>
        <w:jc w:val="left"/>
        <w:rPr>
          <w:rFonts w:ascii="仿宋" w:hAnsi="仿宋" w:eastAsia="仿宋"/>
          <w:color w:val="1F2329"/>
          <w:kern w:val="0"/>
          <w:szCs w:val="28"/>
        </w:rPr>
      </w:pPr>
      <w:r>
        <w:rPr>
          <w:rFonts w:hint="eastAsia" w:ascii="仿宋" w:hAnsi="仿宋" w:eastAsia="仿宋"/>
          <w:color w:val="1F2329"/>
          <w:kern w:val="0"/>
          <w:szCs w:val="28"/>
        </w:rPr>
        <w:sym w:font="Wingdings" w:char="F09F"/>
      </w:r>
      <w:r>
        <w:rPr>
          <w:rFonts w:hint="eastAsia" w:ascii="仿宋" w:hAnsi="仿宋" w:eastAsia="仿宋"/>
          <w:color w:val="1F2329"/>
          <w:kern w:val="0"/>
          <w:szCs w:val="28"/>
        </w:rPr>
        <w:t>设计建模图</w:t>
      </w:r>
    </w:p>
    <w:p>
      <w:pPr>
        <w:widowControl/>
        <w:ind w:firstLine="560" w:firstLineChars="200"/>
        <w:jc w:val="left"/>
        <w:rPr>
          <w:rFonts w:hint="eastAsia" w:ascii="仿宋" w:hAnsi="仿宋" w:eastAsia="仿宋"/>
          <w:color w:val="1F2329"/>
          <w:kern w:val="0"/>
          <w:szCs w:val="28"/>
        </w:rPr>
      </w:pPr>
      <w:r>
        <w:rPr>
          <w:rFonts w:hint="eastAsia" w:ascii="仿宋" w:hAnsi="仿宋" w:eastAsia="仿宋"/>
          <w:color w:val="1F2329"/>
          <w:kern w:val="0"/>
          <w:szCs w:val="28"/>
        </w:rPr>
        <w:sym w:font="Wingdings" w:char="F09F"/>
      </w:r>
      <w:r>
        <w:rPr>
          <w:rFonts w:hint="eastAsia" w:ascii="仿宋" w:hAnsi="仿宋" w:eastAsia="仿宋"/>
          <w:color w:val="1F2329"/>
          <w:kern w:val="0"/>
          <w:szCs w:val="28"/>
        </w:rPr>
        <w:t>整机渲染图</w:t>
      </w:r>
    </w:p>
    <w:p>
      <w:pPr>
        <w:widowControl/>
        <w:ind w:firstLine="560" w:firstLineChars="200"/>
        <w:jc w:val="left"/>
        <w:rPr>
          <w:rFonts w:ascii="仿宋" w:hAnsi="仿宋" w:eastAsia="仿宋"/>
          <w:kern w:val="0"/>
          <w:szCs w:val="28"/>
        </w:rPr>
      </w:pPr>
      <w:r>
        <w:rPr>
          <w:rFonts w:hint="eastAsia" w:ascii="仿宋" w:hAnsi="仿宋" w:eastAsia="仿宋"/>
          <w:color w:val="1F2329"/>
          <w:kern w:val="0"/>
          <w:szCs w:val="28"/>
        </w:rPr>
        <w:sym w:font="Wingdings" w:char="F09F"/>
      </w:r>
      <w:r>
        <w:rPr>
          <w:rFonts w:hint="eastAsia" w:ascii="仿宋" w:hAnsi="仿宋" w:eastAsia="仿宋"/>
          <w:color w:val="1F2329"/>
          <w:kern w:val="0"/>
          <w:szCs w:val="28"/>
        </w:rPr>
        <w:t>方案设计特色/创新点介绍</w:t>
      </w:r>
    </w:p>
    <w:p>
      <w:pPr>
        <w:widowControl/>
        <w:ind w:firstLine="560" w:firstLineChars="200"/>
        <w:jc w:val="left"/>
        <w:rPr>
          <w:rFonts w:ascii="仿宋" w:hAnsi="仿宋" w:eastAsia="仿宋"/>
          <w:kern w:val="0"/>
          <w:szCs w:val="28"/>
        </w:rPr>
      </w:pPr>
      <w:r>
        <w:rPr>
          <w:rFonts w:hint="eastAsia" w:ascii="仿宋" w:hAnsi="仿宋" w:eastAsia="仿宋"/>
          <w:color w:val="1F2329"/>
          <w:kern w:val="0"/>
          <w:szCs w:val="28"/>
        </w:rPr>
        <w:sym w:font="Wingdings" w:char="F09F"/>
      </w:r>
      <w:r>
        <w:rPr>
          <w:rFonts w:hint="eastAsia" w:ascii="仿宋" w:hAnsi="仿宋" w:eastAsia="仿宋"/>
          <w:color w:val="1F2329"/>
          <w:kern w:val="0"/>
          <w:szCs w:val="28"/>
        </w:rPr>
        <w:t>方案可行性介绍</w:t>
      </w:r>
    </w:p>
    <w:p>
      <w:pPr>
        <w:widowControl/>
        <w:ind w:firstLine="560" w:firstLineChars="200"/>
        <w:jc w:val="left"/>
        <w:rPr>
          <w:rFonts w:ascii="仿宋" w:hAnsi="仿宋" w:eastAsia="仿宋"/>
          <w:kern w:val="0"/>
          <w:szCs w:val="28"/>
        </w:rPr>
      </w:pPr>
      <w:r>
        <w:rPr>
          <w:rFonts w:hint="eastAsia" w:ascii="仿宋" w:hAnsi="仿宋" w:eastAsia="仿宋"/>
          <w:color w:val="1F2329"/>
          <w:kern w:val="0"/>
          <w:szCs w:val="28"/>
        </w:rPr>
        <w:sym w:font="Wingdings" w:char="F09F"/>
      </w:r>
      <w:r>
        <w:rPr>
          <w:rFonts w:hint="eastAsia" w:ascii="仿宋" w:hAnsi="仿宋" w:eastAsia="仿宋"/>
          <w:color w:val="1F2329"/>
          <w:kern w:val="0"/>
          <w:szCs w:val="28"/>
        </w:rPr>
        <w:t>机器完成度演示</w:t>
      </w:r>
    </w:p>
    <w:p>
      <w:pPr>
        <w:widowControl/>
        <w:ind w:firstLine="560" w:firstLineChars="200"/>
        <w:jc w:val="left"/>
        <w:rPr>
          <w:rFonts w:hint="eastAsia" w:ascii="仿宋" w:hAnsi="仿宋" w:eastAsia="仿宋"/>
          <w:color w:val="1F2329"/>
          <w:kern w:val="0"/>
          <w:szCs w:val="28"/>
        </w:rPr>
      </w:pPr>
      <w:r>
        <w:rPr>
          <w:rFonts w:hint="eastAsia" w:ascii="仿宋" w:hAnsi="仿宋" w:eastAsia="仿宋"/>
          <w:color w:val="1F2329"/>
          <w:kern w:val="0"/>
          <w:szCs w:val="28"/>
        </w:rPr>
        <w:sym w:font="Wingdings" w:char="F09F"/>
      </w:r>
      <w:r>
        <w:rPr>
          <w:rFonts w:hint="eastAsia" w:ascii="仿宋" w:hAnsi="仿宋" w:eastAsia="仿宋"/>
          <w:color w:val="1F2329"/>
          <w:kern w:val="0"/>
          <w:szCs w:val="28"/>
        </w:rPr>
        <w:t>其他内容等</w:t>
      </w:r>
    </w:p>
    <w:p>
      <w:pPr>
        <w:pStyle w:val="4"/>
        <w:numPr>
          <w:ilvl w:val="0"/>
          <w:numId w:val="0"/>
        </w:numPr>
        <w:spacing w:after="156"/>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评审标准</w:t>
      </w:r>
    </w:p>
    <w:tbl>
      <w:tblPr>
        <w:tblStyle w:val="1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22"/>
        <w:gridCol w:w="1275"/>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blHeader/>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评审维度</w:t>
            </w:r>
          </w:p>
        </w:tc>
        <w:tc>
          <w:tcPr>
            <w:tcW w:w="12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hint="eastAsia" w:ascii="仿宋" w:hAnsi="仿宋" w:eastAsia="仿宋"/>
                <w:sz w:val="24"/>
              </w:rPr>
              <w:t>分数占比</w:t>
            </w:r>
          </w:p>
        </w:tc>
        <w:tc>
          <w:tcPr>
            <w:tcW w:w="4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项目可行性</w:t>
            </w:r>
          </w:p>
        </w:tc>
        <w:tc>
          <w:tcPr>
            <w:tcW w:w="12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2</w:t>
            </w:r>
            <w:r>
              <w:rPr>
                <w:rFonts w:hint="eastAsia" w:ascii="仿宋" w:hAnsi="仿宋" w:eastAsia="仿宋"/>
                <w:sz w:val="24"/>
                <w:lang w:val="en-US" w:eastAsia="zh-CN"/>
              </w:rPr>
              <w:t>5</w:t>
            </w:r>
            <w:r>
              <w:rPr>
                <w:rFonts w:hint="eastAsia" w:ascii="仿宋" w:hAnsi="仿宋" w:eastAsia="仿宋"/>
                <w:sz w:val="24"/>
              </w:rPr>
              <w:t>%</w:t>
            </w:r>
          </w:p>
        </w:tc>
        <w:tc>
          <w:tcPr>
            <w:tcW w:w="4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 w:hAnsi="仿宋" w:eastAsia="仿宋"/>
                <w:sz w:val="24"/>
              </w:rPr>
            </w:pPr>
            <w:r>
              <w:rPr>
                <w:rFonts w:ascii="仿宋" w:hAnsi="仿宋" w:eastAsia="仿宋"/>
                <w:sz w:val="24"/>
              </w:rPr>
              <w:t>机器人设计、制作、应用的可能性程度</w:t>
            </w:r>
            <w:r>
              <w:rPr>
                <w:rFonts w:hint="eastAsia" w:ascii="仿宋" w:hAnsi="仿宋" w:eastAsia="仿宋"/>
                <w:sz w:val="24"/>
              </w:rPr>
              <w:t>，成本越低、对加工条件要求越低、安全防护措施越完善越好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项目完成度</w:t>
            </w:r>
          </w:p>
        </w:tc>
        <w:tc>
          <w:tcPr>
            <w:tcW w:w="12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20</w:t>
            </w:r>
            <w:r>
              <w:rPr>
                <w:rFonts w:hint="eastAsia" w:ascii="仿宋" w:hAnsi="仿宋" w:eastAsia="仿宋"/>
                <w:sz w:val="24"/>
              </w:rPr>
              <w:t>%</w:t>
            </w:r>
          </w:p>
        </w:tc>
        <w:tc>
          <w:tcPr>
            <w:tcW w:w="4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 w:hAnsi="仿宋" w:eastAsia="仿宋"/>
                <w:sz w:val="24"/>
              </w:rPr>
            </w:pPr>
            <w:r>
              <w:rPr>
                <w:rFonts w:ascii="仿宋" w:hAnsi="仿宋" w:eastAsia="仿宋"/>
                <w:sz w:val="24"/>
              </w:rPr>
              <w:t>机器人设计制作的完整度，包括机械结构</w:t>
            </w:r>
            <w:r>
              <w:rPr>
                <w:rFonts w:hint="eastAsia" w:ascii="仿宋" w:hAnsi="仿宋" w:eastAsia="仿宋"/>
                <w:sz w:val="24"/>
              </w:rPr>
              <w:t>外观是否完整</w:t>
            </w:r>
            <w:r>
              <w:rPr>
                <w:rFonts w:ascii="仿宋" w:hAnsi="仿宋" w:eastAsia="仿宋"/>
                <w:sz w:val="24"/>
              </w:rPr>
              <w:t>、</w:t>
            </w:r>
            <w:r>
              <w:rPr>
                <w:rFonts w:hint="eastAsia" w:ascii="仿宋" w:hAnsi="仿宋" w:eastAsia="仿宋"/>
                <w:sz w:val="24"/>
              </w:rPr>
              <w:t>各项</w:t>
            </w:r>
            <w:r>
              <w:rPr>
                <w:rFonts w:ascii="仿宋" w:hAnsi="仿宋" w:eastAsia="仿宋"/>
                <w:sz w:val="24"/>
              </w:rPr>
              <w:t>功能</w:t>
            </w:r>
            <w:r>
              <w:rPr>
                <w:rFonts w:hint="eastAsia" w:ascii="仿宋" w:hAnsi="仿宋" w:eastAsia="仿宋"/>
                <w:sz w:val="24"/>
              </w:rPr>
              <w:t>是否可正常演示</w:t>
            </w:r>
            <w:r>
              <w:rPr>
                <w:rFonts w:ascii="仿宋" w:hAnsi="仿宋" w:eastAsia="仿宋"/>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项目创新性</w:t>
            </w:r>
          </w:p>
        </w:tc>
        <w:tc>
          <w:tcPr>
            <w:tcW w:w="12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4</w:t>
            </w:r>
            <w:r>
              <w:rPr>
                <w:rFonts w:hint="eastAsia" w:ascii="仿宋" w:hAnsi="仿宋" w:eastAsia="仿宋"/>
                <w:sz w:val="24"/>
                <w:lang w:val="en-US" w:eastAsia="zh-CN"/>
              </w:rPr>
              <w:t>5</w:t>
            </w:r>
            <w:r>
              <w:rPr>
                <w:rFonts w:hint="eastAsia" w:ascii="仿宋" w:hAnsi="仿宋" w:eastAsia="仿宋"/>
                <w:sz w:val="24"/>
              </w:rPr>
              <w:t>%</w:t>
            </w:r>
          </w:p>
        </w:tc>
        <w:tc>
          <w:tcPr>
            <w:tcW w:w="4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 w:hAnsi="仿宋" w:eastAsia="仿宋"/>
                <w:sz w:val="24"/>
              </w:rPr>
            </w:pPr>
            <w:r>
              <w:rPr>
                <w:rFonts w:ascii="仿宋" w:hAnsi="仿宋" w:eastAsia="仿宋"/>
                <w:sz w:val="24"/>
              </w:rPr>
              <w:t>机器人的设计制作创新程度，</w:t>
            </w:r>
            <w:r>
              <w:rPr>
                <w:rFonts w:hint="eastAsia" w:ascii="仿宋" w:hAnsi="仿宋" w:eastAsia="仿宋"/>
                <w:sz w:val="24"/>
              </w:rPr>
              <w:t>包括机器制作使用的新材料多样性、机械结构设计独特性（与所有参赛机型的设计方案重合度越低越好）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21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ascii="仿宋" w:hAnsi="仿宋" w:eastAsia="仿宋"/>
                <w:sz w:val="24"/>
              </w:rPr>
              <w:t>团队协作</w:t>
            </w:r>
          </w:p>
        </w:tc>
        <w:tc>
          <w:tcPr>
            <w:tcW w:w="12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hAnsi="仿宋" w:eastAsia="仿宋"/>
                <w:sz w:val="24"/>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w:t>
            </w:r>
          </w:p>
        </w:tc>
        <w:tc>
          <w:tcPr>
            <w:tcW w:w="4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 w:hAnsi="仿宋" w:eastAsia="仿宋"/>
                <w:sz w:val="24"/>
              </w:rPr>
            </w:pPr>
            <w:r>
              <w:rPr>
                <w:rFonts w:ascii="仿宋" w:hAnsi="仿宋" w:eastAsia="仿宋"/>
                <w:sz w:val="24"/>
              </w:rPr>
              <w:t>团队</w:t>
            </w:r>
            <w:r>
              <w:rPr>
                <w:rFonts w:hint="eastAsia" w:ascii="仿宋" w:hAnsi="仿宋" w:eastAsia="仿宋"/>
                <w:sz w:val="24"/>
              </w:rPr>
              <w:t>中每个</w:t>
            </w:r>
            <w:r>
              <w:rPr>
                <w:rFonts w:ascii="仿宋" w:hAnsi="仿宋" w:eastAsia="仿宋"/>
                <w:sz w:val="24"/>
              </w:rPr>
              <w:t>成员对</w:t>
            </w:r>
            <w:r>
              <w:rPr>
                <w:rFonts w:hint="eastAsia" w:ascii="仿宋" w:hAnsi="仿宋" w:eastAsia="仿宋"/>
                <w:sz w:val="24"/>
              </w:rPr>
              <w:t>作品</w:t>
            </w:r>
            <w:r>
              <w:rPr>
                <w:rFonts w:ascii="仿宋" w:hAnsi="仿宋" w:eastAsia="仿宋"/>
                <w:sz w:val="24"/>
              </w:rPr>
              <w:t>的贡献程度</w:t>
            </w:r>
          </w:p>
        </w:tc>
      </w:tr>
    </w:tbl>
    <w:p>
      <w:pPr>
        <w:keepNext w:val="0"/>
        <w:keepLines w:val="0"/>
        <w:pageBreakBefore w:val="0"/>
        <w:kinsoku/>
        <w:wordWrap/>
        <w:overflowPunct/>
        <w:topLinePunct w:val="0"/>
        <w:autoSpaceDE/>
        <w:autoSpaceDN/>
        <w:bidi w:val="0"/>
        <w:adjustRightInd/>
        <w:snapToGrid/>
        <w:ind w:firstLine="560" w:firstLineChars="200"/>
        <w:textAlignment w:val="auto"/>
        <w:rPr>
          <w:rFonts w:ascii="仿宋" w:hAnsi="仿宋" w:eastAsia="仿宋"/>
          <w:szCs w:val="28"/>
        </w:rPr>
      </w:pPr>
      <w:r>
        <w:rPr>
          <w:rFonts w:hint="eastAsia" w:ascii="仿宋" w:hAnsi="仿宋" w:eastAsia="仿宋"/>
          <w:szCs w:val="28"/>
        </w:rPr>
        <w:t>2.赛前检录</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szCs w:val="28"/>
        </w:rPr>
      </w:pPr>
      <w:r>
        <w:rPr>
          <w:rFonts w:hint="eastAsia" w:ascii="仿宋" w:hAnsi="仿宋" w:eastAsia="仿宋"/>
          <w:szCs w:val="28"/>
        </w:rPr>
        <w:t>比赛裁判将根据设计要求，比对参赛团队提交的设计说明书与机器人实物，所有设计方案与实物需要符合设计要求否则不与参赛</w:t>
      </w:r>
    </w:p>
    <w:p>
      <w:pPr>
        <w:keepNext w:val="0"/>
        <w:keepLines w:val="0"/>
        <w:pageBreakBefore w:val="0"/>
        <w:kinsoku/>
        <w:wordWrap/>
        <w:overflowPunct/>
        <w:topLinePunct w:val="0"/>
        <w:autoSpaceDE/>
        <w:autoSpaceDN/>
        <w:bidi w:val="0"/>
        <w:adjustRightInd/>
        <w:snapToGrid/>
        <w:ind w:firstLine="560" w:firstLineChars="200"/>
        <w:textAlignment w:val="auto"/>
        <w:rPr>
          <w:rFonts w:ascii="仿宋" w:hAnsi="仿宋" w:eastAsia="仿宋"/>
          <w:szCs w:val="28"/>
        </w:rPr>
      </w:pPr>
      <w:r>
        <w:rPr>
          <w:rFonts w:ascii="仿宋" w:hAnsi="仿宋" w:eastAsia="仿宋"/>
          <w:szCs w:val="28"/>
        </w:rPr>
        <w:t>3.</w:t>
      </w:r>
      <w:r>
        <w:rPr>
          <w:rFonts w:hint="eastAsia" w:ascii="仿宋" w:hAnsi="仿宋" w:eastAsia="仿宋"/>
          <w:szCs w:val="28"/>
        </w:rPr>
        <w:t>格斗对抗</w:t>
      </w:r>
    </w:p>
    <w:p>
      <w:pPr>
        <w:keepNext w:val="0"/>
        <w:keepLines w:val="0"/>
        <w:pageBreakBefore w:val="0"/>
        <w:kinsoku/>
        <w:wordWrap/>
        <w:overflowPunct/>
        <w:topLinePunct w:val="0"/>
        <w:autoSpaceDE/>
        <w:autoSpaceDN/>
        <w:bidi w:val="0"/>
        <w:adjustRightInd/>
        <w:snapToGrid/>
        <w:ind w:firstLine="560" w:firstLineChars="200"/>
        <w:textAlignment w:val="auto"/>
        <w:rPr>
          <w:rFonts w:ascii="仿宋" w:hAnsi="仿宋" w:eastAsia="仿宋"/>
          <w:szCs w:val="28"/>
        </w:rPr>
      </w:pPr>
      <w:r>
        <w:rPr>
          <w:rFonts w:hint="eastAsia" w:ascii="仿宋" w:hAnsi="仿宋" w:eastAsia="仿宋"/>
          <w:szCs w:val="28"/>
          <w:lang w:val="en-US" w:eastAsia="zh-CN"/>
        </w:rPr>
        <w:t>1）</w:t>
      </w:r>
      <w:r>
        <w:rPr>
          <w:rFonts w:hint="eastAsia" w:ascii="仿宋" w:hAnsi="仿宋" w:eastAsia="仿宋"/>
          <w:szCs w:val="28"/>
        </w:rPr>
        <w:t>赛程赛制</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ascii="仿宋" w:hAnsi="仿宋" w:eastAsia="仿宋"/>
          <w:color w:val="1F2329"/>
          <w:kern w:val="0"/>
          <w:szCs w:val="28"/>
        </w:rPr>
      </w:pPr>
      <w:r>
        <w:rPr>
          <w:rFonts w:hint="eastAsia" w:ascii="仿宋" w:hAnsi="仿宋" w:eastAsia="仿宋"/>
          <w:color w:val="1F2329"/>
          <w:kern w:val="0"/>
          <w:szCs w:val="28"/>
        </w:rPr>
        <w:t xml:space="preserve">比赛采用单败淘汰赛模式。均为 1V1 对战，赛前通过抽签决定比赛对战顺序。红蓝双方各上场 1 名选手和 1 台机器人，红蓝双方采用 BO1 形式（一局定胜负）决出胜负。 </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ascii="仿宋" w:hAnsi="仿宋" w:eastAsia="仿宋"/>
          <w:kern w:val="0"/>
          <w:szCs w:val="28"/>
        </w:rPr>
      </w:pPr>
      <w:r>
        <w:rPr>
          <w:rFonts w:hint="eastAsia" w:ascii="仿宋" w:hAnsi="仿宋" w:eastAsia="仿宋"/>
          <w:color w:val="000000"/>
          <w:kern w:val="0"/>
          <w:szCs w:val="28"/>
          <w:lang w:val="en-US" w:eastAsia="zh-CN"/>
        </w:rPr>
        <w:t>2）</w:t>
      </w:r>
      <w:r>
        <w:rPr>
          <w:rFonts w:hint="eastAsia" w:ascii="仿宋" w:hAnsi="仿宋" w:eastAsia="仿宋"/>
          <w:color w:val="000000"/>
          <w:kern w:val="0"/>
          <w:szCs w:val="28"/>
        </w:rPr>
        <w:t xml:space="preserve">胜负判定 </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ascii="仿宋" w:hAnsi="仿宋" w:eastAsia="仿宋"/>
          <w:kern w:val="0"/>
          <w:szCs w:val="28"/>
        </w:rPr>
      </w:pPr>
      <w:r>
        <w:rPr>
          <w:rFonts w:hint="eastAsia" w:ascii="仿宋" w:hAnsi="仿宋" w:eastAsia="仿宋"/>
          <w:color w:val="1F2329"/>
          <w:kern w:val="0"/>
          <w:szCs w:val="28"/>
        </w:rPr>
        <w:t xml:space="preserve">满足以下获胜条件其中任何一种，裁判将宣布比赛结束。 </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ascii="仿宋" w:hAnsi="仿宋" w:eastAsia="仿宋"/>
          <w:kern w:val="0"/>
          <w:szCs w:val="28"/>
        </w:rPr>
      </w:pPr>
      <w:r>
        <w:rPr>
          <w:rFonts w:hint="eastAsia" w:ascii="仿宋" w:hAnsi="仿宋" w:eastAsia="仿宋"/>
          <w:color w:val="1F2329"/>
          <w:kern w:val="0"/>
          <w:szCs w:val="28"/>
          <w:lang w:eastAsia="zh-CN"/>
        </w:rPr>
        <w:t>（</w:t>
      </w:r>
      <w:r>
        <w:rPr>
          <w:rFonts w:hint="eastAsia" w:ascii="仿宋" w:hAnsi="仿宋" w:eastAsia="仿宋"/>
          <w:color w:val="1F2329"/>
          <w:kern w:val="0"/>
          <w:szCs w:val="28"/>
        </w:rPr>
        <w:t xml:space="preserve">1）KO获胜。当赛场上有一方选手机器的运动系统受损，裁判会要求该选手展示机器人移动能力（过程中不停止计时）。若选手无法展示出机器人指向性移动能力（原地转圈不属于指向性移动），裁判会进行倒计时10秒读秒，若选手机器人在10秒内无法移动超过20cm，则宣布本场比赛该选手机器人被KO，视为落败。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1F2329"/>
          <w:kern w:val="0"/>
          <w:szCs w:val="28"/>
          <w:lang w:eastAsia="zh-CN"/>
        </w:rPr>
        <w:t>（</w:t>
      </w:r>
      <w:r>
        <w:rPr>
          <w:rFonts w:hint="eastAsia" w:ascii="仿宋" w:hAnsi="仿宋" w:eastAsia="仿宋"/>
          <w:color w:val="1F2329"/>
          <w:kern w:val="0"/>
          <w:szCs w:val="28"/>
        </w:rPr>
        <w:t xml:space="preserve">2）OUTA区获胜。比赛中某方机器人被打击至OUTA区，且在10秒内无法返回对战平台，则视为落败。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1F2329"/>
          <w:kern w:val="0"/>
          <w:szCs w:val="28"/>
          <w:lang w:eastAsia="zh-CN"/>
        </w:rPr>
        <w:t>（</w:t>
      </w:r>
      <w:r>
        <w:rPr>
          <w:rFonts w:hint="eastAsia" w:ascii="仿宋" w:hAnsi="仿宋" w:eastAsia="仿宋"/>
          <w:color w:val="1F2329"/>
          <w:kern w:val="0"/>
          <w:szCs w:val="28"/>
        </w:rPr>
        <w:t xml:space="preserve">3）强制结束。比赛中某方机器人被严重损毁（机器人大面积脱落、暴露易燃易爆元器件等情况），或机器人失控等情况，出于安全考虑裁判将叫停比赛，该方战队将被判负。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1F2329"/>
          <w:kern w:val="0"/>
          <w:szCs w:val="28"/>
        </w:rPr>
        <w:t>单场比赛 3 分钟结束时双方仍未能达到上述胜负判定条件</w:t>
      </w:r>
      <w:r>
        <w:rPr>
          <w:rFonts w:hint="eastAsia" w:ascii="仿宋" w:hAnsi="仿宋" w:eastAsia="仿宋"/>
          <w:color w:val="000000"/>
          <w:kern w:val="0"/>
          <w:szCs w:val="28"/>
        </w:rPr>
        <w:t>，</w:t>
      </w:r>
      <w:r>
        <w:rPr>
          <w:rFonts w:hint="eastAsia" w:ascii="仿宋" w:hAnsi="仿宋" w:eastAsia="仿宋"/>
          <w:color w:val="1F2329"/>
          <w:kern w:val="0"/>
          <w:szCs w:val="28"/>
        </w:rPr>
        <w:t xml:space="preserve">则进行加赛直至分出胜负。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000000"/>
          <w:kern w:val="0"/>
          <w:szCs w:val="28"/>
          <w:lang w:val="en-US" w:eastAsia="zh-CN"/>
        </w:rPr>
        <w:t>4）</w:t>
      </w:r>
      <w:r>
        <w:rPr>
          <w:rFonts w:hint="eastAsia" w:ascii="仿宋" w:hAnsi="仿宋" w:eastAsia="仿宋"/>
          <w:color w:val="000000"/>
          <w:kern w:val="0"/>
          <w:szCs w:val="28"/>
        </w:rPr>
        <w:t xml:space="preserve">常见问题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000000"/>
          <w:kern w:val="0"/>
          <w:szCs w:val="28"/>
        </w:rPr>
        <w:t>机器人问题：</w:t>
      </w:r>
      <w:r>
        <w:rPr>
          <w:rFonts w:hint="eastAsia" w:ascii="仿宋" w:hAnsi="仿宋" w:eastAsia="仿宋"/>
          <w:color w:val="1F2329"/>
          <w:kern w:val="0"/>
          <w:szCs w:val="28"/>
        </w:rPr>
        <w:t xml:space="preserve">机器人卡场地、断电、遥控断联、转向故障等，视为选手自身因素，不影响比赛进行，不产生判罚。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000000"/>
          <w:kern w:val="0"/>
          <w:szCs w:val="28"/>
        </w:rPr>
        <w:t>设备问题：</w:t>
      </w:r>
      <w:r>
        <w:rPr>
          <w:rFonts w:hint="eastAsia" w:ascii="仿宋" w:hAnsi="仿宋" w:eastAsia="仿宋"/>
          <w:color w:val="1F2329"/>
          <w:kern w:val="0"/>
          <w:szCs w:val="28"/>
        </w:rPr>
        <w:t xml:space="preserve">竞技舱结构性损坏或功能异常，如舱体破损、场地内 OUTA 区围栏掉落或竞技舱围栏在 2 分钟时没有下降等影响人身安全、赛事公平等情况的，须经技术人员和裁判判断处理后进行比赛。需要重赛的，以裁判判断为准。竞技舱声音特效、灯光特效问题不影响人身安全和赛事公平，可不予处理。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000000"/>
          <w:kern w:val="0"/>
          <w:szCs w:val="28"/>
        </w:rPr>
        <w:t>其他问题：</w:t>
      </w:r>
      <w:r>
        <w:rPr>
          <w:rFonts w:hint="eastAsia" w:ascii="仿宋" w:hAnsi="仿宋" w:eastAsia="仿宋"/>
          <w:color w:val="1F2329"/>
          <w:kern w:val="0"/>
          <w:szCs w:val="28"/>
        </w:rPr>
        <w:t xml:space="preserve">其他意外情况，由裁判团队综合判断处理。 </w:t>
      </w:r>
    </w:p>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
          <w:kern w:val="0"/>
          <w:szCs w:val="28"/>
        </w:rPr>
      </w:pPr>
      <w:r>
        <w:rPr>
          <w:rFonts w:hint="eastAsia" w:ascii="仿宋" w:hAnsi="仿宋" w:eastAsia="仿宋"/>
          <w:color w:val="1F2329"/>
          <w:kern w:val="0"/>
          <w:szCs w:val="28"/>
        </w:rPr>
        <w:t xml:space="preserve">现场比赛流程 </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ascii="仿宋" w:hAnsi="仿宋" w:eastAsia="仿宋"/>
          <w:kern w:val="0"/>
          <w:szCs w:val="28"/>
        </w:rPr>
      </w:pPr>
      <w:r>
        <w:rPr>
          <w:rFonts w:hint="eastAsia" w:ascii="仿宋" w:hAnsi="仿宋" w:eastAsia="仿宋"/>
          <w:color w:val="000000"/>
          <w:kern w:val="0"/>
          <w:szCs w:val="28"/>
          <w:lang w:val="en-US" w:eastAsia="zh-CN"/>
        </w:rPr>
        <w:t>4.</w:t>
      </w:r>
      <w:r>
        <w:rPr>
          <w:rFonts w:hint="eastAsia" w:ascii="仿宋" w:hAnsi="仿宋" w:eastAsia="仿宋"/>
          <w:color w:val="000000"/>
          <w:kern w:val="0"/>
          <w:szCs w:val="28"/>
        </w:rPr>
        <w:t xml:space="preserve">赛前准备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1F2329"/>
          <w:kern w:val="0"/>
          <w:szCs w:val="28"/>
        </w:rPr>
        <w:t xml:space="preserve">选手需要持有符合本赛事规则的机器人，通过赛前检查（赛前重点检查整机重量及安全主控器设计合规性）后置于比赛场地内，根据场边裁判提示操作，激活机器人并展示基础竞技能力。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ascii="仿宋" w:hAnsi="仿宋" w:eastAsia="仿宋"/>
          <w:color w:val="000000"/>
          <w:kern w:val="0"/>
          <w:szCs w:val="28"/>
        </w:rPr>
        <w:t>1</w:t>
      </w:r>
      <w:r>
        <w:rPr>
          <w:rFonts w:hint="eastAsia" w:ascii="仿宋" w:hAnsi="仿宋" w:eastAsia="仿宋"/>
          <w:color w:val="000000"/>
          <w:kern w:val="0"/>
          <w:szCs w:val="28"/>
        </w:rPr>
        <w:t xml:space="preserve">）比赛过程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hint="eastAsia" w:ascii="仿宋" w:hAnsi="仿宋" w:eastAsia="仿宋"/>
          <w:color w:val="1F2329"/>
          <w:kern w:val="0"/>
          <w:szCs w:val="28"/>
        </w:rPr>
        <w:t xml:space="preserve">选手需根据声音提示以红先蓝后的顺序拍击准备按钮进行准备，当听到竞技场语音提示，表示比赛正式开始，裁判需要提醒选手立即操作机器人进行场上竞技。单场比赛时间至多 3 分钟。 </w:t>
      </w:r>
    </w:p>
    <w:p>
      <w:pPr>
        <w:keepNext w:val="0"/>
        <w:keepLines w:val="0"/>
        <w:pageBreakBefore w:val="0"/>
        <w:widowControl/>
        <w:kinsoku/>
        <w:wordWrap/>
        <w:overflowPunct/>
        <w:topLinePunct w:val="0"/>
        <w:autoSpaceDE/>
        <w:autoSpaceDN/>
        <w:bidi w:val="0"/>
        <w:adjustRightInd/>
        <w:snapToGrid/>
        <w:ind w:firstLine="420"/>
        <w:jc w:val="left"/>
        <w:textAlignment w:val="auto"/>
        <w:rPr>
          <w:rFonts w:ascii="仿宋" w:hAnsi="仿宋" w:eastAsia="仿宋"/>
          <w:kern w:val="0"/>
          <w:szCs w:val="28"/>
        </w:rPr>
      </w:pPr>
      <w:r>
        <w:rPr>
          <w:rFonts w:ascii="仿宋" w:hAnsi="仿宋" w:eastAsia="仿宋"/>
          <w:color w:val="000000"/>
          <w:kern w:val="0"/>
          <w:szCs w:val="28"/>
        </w:rPr>
        <w:t>2</w:t>
      </w:r>
      <w:r>
        <w:rPr>
          <w:rFonts w:hint="eastAsia" w:ascii="仿宋" w:hAnsi="仿宋" w:eastAsia="仿宋"/>
          <w:color w:val="000000"/>
          <w:kern w:val="0"/>
          <w:szCs w:val="28"/>
        </w:rPr>
        <w:t xml:space="preserve">）比赛结束 </w:t>
      </w:r>
    </w:p>
    <w:p>
      <w:pPr>
        <w:keepNext w:val="0"/>
        <w:keepLines w:val="0"/>
        <w:pageBreakBefore w:val="0"/>
        <w:widowControl/>
        <w:kinsoku/>
        <w:wordWrap/>
        <w:overflowPunct/>
        <w:topLinePunct w:val="0"/>
        <w:autoSpaceDE/>
        <w:autoSpaceDN/>
        <w:bidi w:val="0"/>
        <w:adjustRightInd/>
        <w:snapToGrid/>
        <w:ind w:firstLine="420"/>
        <w:jc w:val="left"/>
        <w:textAlignment w:val="auto"/>
        <w:rPr>
          <w:rFonts w:hint="eastAsia" w:ascii="仿宋" w:hAnsi="仿宋" w:eastAsia="仿宋"/>
          <w:color w:val="1F2329"/>
          <w:kern w:val="0"/>
          <w:szCs w:val="28"/>
        </w:rPr>
      </w:pPr>
      <w:r>
        <w:rPr>
          <w:rFonts w:hint="eastAsia" w:ascii="仿宋" w:hAnsi="仿宋" w:eastAsia="仿宋"/>
          <w:color w:val="1F2329"/>
          <w:kern w:val="0"/>
          <w:szCs w:val="28"/>
        </w:rPr>
        <w:t>裁判宣布胜负或比赛到达结束时间时，视为该场比赛结束。选手须将机器人驱行至竞技舱入口处，并遥控关闭所有机器人动力，并将遥控器放在安全不会被触发的地方。</w:t>
      </w:r>
    </w:p>
    <w:p>
      <w:pPr>
        <w:spacing w:line="460" w:lineRule="exact"/>
        <w:ind w:right="22" w:rightChars="8" w:firstLine="565" w:firstLineChars="157"/>
        <w:jc w:val="center"/>
        <w:rPr>
          <w:rFonts w:hint="eastAsia" w:ascii="黑体" w:hAnsi="黑体" w:eastAsia="黑体" w:cstheme="minorBidi"/>
          <w:sz w:val="36"/>
          <w:szCs w:val="36"/>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460" w:lineRule="exact"/>
        <w:ind w:right="22" w:rightChars="8" w:firstLine="565" w:firstLineChars="157"/>
        <w:jc w:val="center"/>
        <w:textAlignment w:val="auto"/>
        <w:rPr>
          <w:rFonts w:hint="default" w:ascii="黑体" w:hAnsi="黑体" w:eastAsia="黑体" w:cstheme="minorBidi"/>
          <w:sz w:val="36"/>
          <w:szCs w:val="36"/>
          <w:lang w:val="en-US" w:eastAsia="zh-CN"/>
        </w:rPr>
      </w:pPr>
      <w:r>
        <w:rPr>
          <w:rFonts w:hint="eastAsia" w:ascii="黑体" w:hAnsi="黑体" w:eastAsia="黑体" w:cstheme="minorBidi"/>
          <w:sz w:val="36"/>
          <w:szCs w:val="36"/>
          <w:lang w:val="en-US" w:eastAsia="zh-CN"/>
        </w:rPr>
        <w:t>赛项4-文创产品设计赛项任务书与评分细则</w:t>
      </w:r>
    </w:p>
    <w:p>
      <w:pPr>
        <w:widowControl/>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为进一步培育和践行社会主义核心价值观，丰富校园文化建设，培养学生的工程素养、工匠精神和创新能力，充分发挥学生对创意的主观能动性与新时代大学生对中华文化的理解，同时为学生提供一个展示自我才华与创意的平台，</w:t>
      </w:r>
      <w:r>
        <w:rPr>
          <w:rFonts w:hint="eastAsia" w:ascii="仿宋_GB2312" w:hAnsi="Times New Roman" w:eastAsia="仿宋_GB2312" w:cs="仿宋_GB2312"/>
          <w:sz w:val="28"/>
          <w:szCs w:val="28"/>
          <w:lang w:val="en-US" w:eastAsia="zh-CN"/>
        </w:rPr>
        <w:t>本次</w:t>
      </w:r>
      <w:r>
        <w:rPr>
          <w:rFonts w:hint="eastAsia" w:ascii="仿宋_GB2312" w:hAnsi="Times New Roman" w:eastAsia="仿宋_GB2312" w:cs="仿宋_GB2312"/>
          <w:sz w:val="28"/>
          <w:szCs w:val="28"/>
        </w:rPr>
        <w:t>文创产品设计</w:t>
      </w:r>
      <w:r>
        <w:rPr>
          <w:rFonts w:hint="eastAsia" w:ascii="仿宋_GB2312" w:hAnsi="Times New Roman" w:eastAsia="仿宋_GB2312" w:cs="仿宋_GB2312"/>
          <w:sz w:val="28"/>
          <w:szCs w:val="28"/>
          <w:lang w:val="en-US" w:eastAsia="zh-CN"/>
        </w:rPr>
        <w:t>赛项</w:t>
      </w:r>
      <w:r>
        <w:rPr>
          <w:rFonts w:hint="eastAsia" w:ascii="仿宋_GB2312" w:hAnsi="Times New Roman" w:eastAsia="仿宋_GB2312" w:cs="仿宋_GB2312"/>
          <w:sz w:val="28"/>
          <w:szCs w:val="28"/>
        </w:rPr>
        <w:t>设置“</w:t>
      </w:r>
      <w:r>
        <w:rPr>
          <w:rFonts w:hint="eastAsia" w:ascii="仿宋_GB2312" w:hAnsi="Times New Roman" w:eastAsia="仿宋_GB2312" w:cs="仿宋_GB2312"/>
          <w:sz w:val="28"/>
          <w:szCs w:val="28"/>
          <w:lang w:val="en-US" w:eastAsia="zh-CN"/>
        </w:rPr>
        <w:t>工程训练</w:t>
      </w:r>
      <w:r>
        <w:rPr>
          <w:rFonts w:hint="eastAsia" w:ascii="仿宋_GB2312" w:hAnsi="Times New Roman" w:eastAsia="仿宋_GB2312" w:cs="仿宋_GB2312"/>
          <w:sz w:val="28"/>
          <w:szCs w:val="28"/>
        </w:rPr>
        <w:t>中心”LOGO设计、</w:t>
      </w:r>
      <w:r>
        <w:rPr>
          <w:rFonts w:hint="eastAsia" w:ascii="仿宋_GB2312" w:hAnsi="Times New Roman" w:eastAsia="仿宋_GB2312" w:cs="仿宋_GB2312"/>
          <w:sz w:val="28"/>
          <w:szCs w:val="28"/>
          <w:lang w:val="en-US" w:eastAsia="zh-CN"/>
        </w:rPr>
        <w:t>校园</w:t>
      </w:r>
      <w:r>
        <w:rPr>
          <w:rFonts w:hint="eastAsia" w:ascii="仿宋_GB2312" w:hAnsi="Times New Roman" w:eastAsia="仿宋_GB2312" w:cs="仿宋_GB2312"/>
          <w:sz w:val="28"/>
          <w:szCs w:val="28"/>
        </w:rPr>
        <w:t>文创产品设计2个赛项。</w:t>
      </w:r>
    </w:p>
    <w:p>
      <w:pPr>
        <w:widowControl/>
        <w:adjustRightInd w:val="0"/>
        <w:snapToGrid w:val="0"/>
        <w:spacing w:line="360" w:lineRule="auto"/>
        <w:ind w:firstLine="560" w:firstLineChars="200"/>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一、</w:t>
      </w:r>
      <w:r>
        <w:rPr>
          <w:rFonts w:hint="eastAsia" w:ascii="仿宋_GB2312" w:eastAsia="仿宋_GB2312" w:cs="仿宋_GB2312"/>
          <w:sz w:val="28"/>
          <w:szCs w:val="28"/>
          <w:lang w:val="en-US" w:eastAsia="zh-CN"/>
        </w:rPr>
        <w:t>赛项1：</w:t>
      </w:r>
      <w:r>
        <w:rPr>
          <w:rFonts w:hint="eastAsia" w:ascii="仿宋_GB2312" w:hAnsi="Times New Roman" w:eastAsia="仿宋_GB2312" w:cs="仿宋_GB2312"/>
          <w:sz w:val="28"/>
          <w:szCs w:val="28"/>
          <w:lang w:val="en-US" w:eastAsia="zh-CN"/>
        </w:rPr>
        <w:t>工程训练中心LOGO设计</w:t>
      </w:r>
    </w:p>
    <w:p>
      <w:pPr>
        <w:widowControl/>
        <w:adjustRightInd w:val="0"/>
        <w:snapToGrid w:val="0"/>
        <w:spacing w:line="360" w:lineRule="auto"/>
        <w:ind w:firstLine="560" w:firstLineChars="200"/>
        <w:rPr>
          <w:rFonts w:hint="default" w:ascii="仿宋_GB2312" w:hAnsi="Times New Roman" w:eastAsia="仿宋_GB2312" w:cs="仿宋_GB2312"/>
          <w:sz w:val="28"/>
          <w:szCs w:val="28"/>
          <w:lang w:val="en-US" w:eastAsia="zh-CN"/>
        </w:rPr>
      </w:pPr>
      <w:r>
        <w:rPr>
          <w:rFonts w:hint="default" w:ascii="仿宋_GB2312" w:hAnsi="Times New Roman" w:eastAsia="仿宋_GB2312" w:cs="仿宋_GB2312"/>
          <w:sz w:val="28"/>
          <w:szCs w:val="28"/>
          <w:lang w:val="en-US" w:eastAsia="zh-CN"/>
        </w:rPr>
        <w:t>1.</w:t>
      </w:r>
      <w:r>
        <w:rPr>
          <w:rFonts w:hint="eastAsia" w:ascii="仿宋_GB2312" w:hAnsi="Times New Roman" w:eastAsia="仿宋_GB2312" w:cs="仿宋_GB2312"/>
          <w:sz w:val="28"/>
          <w:szCs w:val="28"/>
          <w:lang w:val="en-US" w:eastAsia="zh-CN"/>
        </w:rPr>
        <w:t>LOGO</w:t>
      </w:r>
      <w:r>
        <w:rPr>
          <w:rFonts w:hint="default" w:ascii="仿宋_GB2312" w:hAnsi="Times New Roman" w:eastAsia="仿宋_GB2312" w:cs="仿宋_GB2312"/>
          <w:sz w:val="28"/>
          <w:szCs w:val="28"/>
          <w:lang w:val="en-US" w:eastAsia="zh-CN"/>
        </w:rPr>
        <w:t>设计须突出</w:t>
      </w:r>
      <w:r>
        <w:rPr>
          <w:rFonts w:hint="eastAsia" w:ascii="仿宋_GB2312" w:hAnsi="Times New Roman" w:eastAsia="仿宋_GB2312" w:cs="仿宋_GB2312"/>
          <w:sz w:val="28"/>
          <w:szCs w:val="28"/>
          <w:lang w:val="en-US" w:eastAsia="zh-CN"/>
        </w:rPr>
        <w:t>工程训练</w:t>
      </w:r>
      <w:r>
        <w:rPr>
          <w:rFonts w:hint="default" w:ascii="仿宋_GB2312" w:hAnsi="Times New Roman" w:eastAsia="仿宋_GB2312" w:cs="仿宋_GB2312"/>
          <w:sz w:val="28"/>
          <w:szCs w:val="28"/>
          <w:lang w:val="en-US" w:eastAsia="zh-CN"/>
        </w:rPr>
        <w:t xml:space="preserve">中心的特色，寓意贴切，准确易懂，具有一定艺术表现力； </w:t>
      </w:r>
    </w:p>
    <w:p>
      <w:pPr>
        <w:widowControl/>
        <w:adjustRightInd w:val="0"/>
        <w:snapToGrid w:val="0"/>
        <w:spacing w:line="360" w:lineRule="auto"/>
        <w:ind w:firstLine="560" w:firstLineChars="200"/>
        <w:rPr>
          <w:rFonts w:hint="default" w:ascii="仿宋_GB2312" w:hAnsi="Times New Roman" w:eastAsia="仿宋_GB2312" w:cs="仿宋_GB2312"/>
          <w:sz w:val="28"/>
          <w:szCs w:val="28"/>
          <w:lang w:val="en-US" w:eastAsia="zh-CN"/>
        </w:rPr>
      </w:pPr>
      <w:r>
        <w:rPr>
          <w:rFonts w:hint="default" w:ascii="仿宋_GB2312" w:hAnsi="Times New Roman" w:eastAsia="仿宋_GB2312" w:cs="仿宋_GB2312"/>
          <w:sz w:val="28"/>
          <w:szCs w:val="28"/>
          <w:lang w:val="en-US" w:eastAsia="zh-CN"/>
        </w:rPr>
        <w:t xml:space="preserve">2.作品不得出现有悖于社会道德风尚及其他不健康内容； </w:t>
      </w:r>
    </w:p>
    <w:p>
      <w:pPr>
        <w:widowControl/>
        <w:adjustRightInd w:val="0"/>
        <w:snapToGrid w:val="0"/>
        <w:spacing w:line="360" w:lineRule="auto"/>
        <w:ind w:firstLine="560" w:firstLineChars="200"/>
        <w:rPr>
          <w:rFonts w:hint="default" w:ascii="仿宋_GB2312" w:hAnsi="Times New Roman" w:eastAsia="仿宋_GB2312" w:cs="仿宋_GB2312"/>
          <w:sz w:val="28"/>
          <w:szCs w:val="28"/>
          <w:lang w:val="en-US" w:eastAsia="zh-CN"/>
        </w:rPr>
      </w:pPr>
      <w:r>
        <w:rPr>
          <w:rFonts w:hint="default" w:ascii="仿宋_GB2312" w:hAnsi="Times New Roman" w:eastAsia="仿宋_GB2312" w:cs="仿宋_GB2312"/>
          <w:sz w:val="28"/>
          <w:szCs w:val="28"/>
          <w:lang w:val="en-US" w:eastAsia="zh-CN"/>
        </w:rPr>
        <w:t>3.参赛作品须为原创设计，无知识产权争议，不涉及任何法律纠纷。</w:t>
      </w:r>
    </w:p>
    <w:p>
      <w:pPr>
        <w:widowControl/>
        <w:adjustRightInd w:val="0"/>
        <w:snapToGrid w:val="0"/>
        <w:spacing w:line="360" w:lineRule="auto"/>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二、</w:t>
      </w:r>
      <w:r>
        <w:rPr>
          <w:rFonts w:hint="eastAsia" w:ascii="仿宋_GB2312" w:eastAsia="仿宋_GB2312" w:cs="仿宋_GB2312"/>
          <w:sz w:val="28"/>
          <w:szCs w:val="28"/>
          <w:lang w:val="en-US" w:eastAsia="zh-CN"/>
        </w:rPr>
        <w:t>赛项2：</w:t>
      </w:r>
      <w:r>
        <w:rPr>
          <w:rFonts w:hint="eastAsia" w:ascii="仿宋_GB2312" w:hAnsi="Times New Roman" w:eastAsia="仿宋_GB2312" w:cs="仿宋_GB2312"/>
          <w:sz w:val="28"/>
          <w:szCs w:val="28"/>
          <w:lang w:val="en-US" w:eastAsia="zh-CN"/>
        </w:rPr>
        <w:t>校园文创产品设计</w:t>
      </w:r>
    </w:p>
    <w:p>
      <w:pPr>
        <w:widowControl/>
        <w:adjustRightInd w:val="0"/>
        <w:snapToGrid w:val="0"/>
        <w:spacing w:line="360" w:lineRule="auto"/>
        <w:ind w:firstLine="560" w:firstLineChars="200"/>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1.</w:t>
      </w:r>
      <w:r>
        <w:rPr>
          <w:rFonts w:hint="default" w:ascii="仿宋_GB2312" w:hAnsi="Times New Roman" w:eastAsia="仿宋_GB2312" w:cs="仿宋_GB2312"/>
          <w:sz w:val="28"/>
          <w:szCs w:val="28"/>
          <w:lang w:val="en-US" w:eastAsia="zh-CN"/>
        </w:rPr>
        <w:t>参赛作品主题应积极向上，符合社会主义核心价值观，弘扬正能量；</w:t>
      </w:r>
    </w:p>
    <w:p>
      <w:pPr>
        <w:widowControl/>
        <w:adjustRightInd w:val="0"/>
        <w:snapToGrid w:val="0"/>
        <w:spacing w:line="360" w:lineRule="auto"/>
        <w:ind w:firstLine="560" w:firstLineChars="200"/>
        <w:rPr>
          <w:rFonts w:hint="default" w:ascii="仿宋_GB2312" w:hAnsi="Times New Roman" w:eastAsia="仿宋_GB2312" w:cs="仿宋_GB2312"/>
          <w:sz w:val="28"/>
          <w:szCs w:val="28"/>
          <w:lang w:val="en-US" w:eastAsia="zh-CN"/>
        </w:rPr>
      </w:pPr>
      <w:r>
        <w:rPr>
          <w:rFonts w:hint="default" w:ascii="仿宋_GB2312" w:hAnsi="Times New Roman" w:eastAsia="仿宋_GB2312" w:cs="仿宋_GB2312"/>
          <w:sz w:val="28"/>
          <w:szCs w:val="28"/>
          <w:lang w:val="en-US" w:eastAsia="zh-CN"/>
        </w:rPr>
        <w:t>2.参赛作品应聚焦一流大学文化内涵进行创作，充分体现学校文化底蕴，展现学校良好形象；</w:t>
      </w:r>
    </w:p>
    <w:p>
      <w:pPr>
        <w:widowControl/>
        <w:adjustRightInd w:val="0"/>
        <w:snapToGrid w:val="0"/>
        <w:spacing w:line="360" w:lineRule="auto"/>
        <w:ind w:firstLine="560" w:firstLineChars="200"/>
        <w:rPr>
          <w:rFonts w:hint="default" w:ascii="仿宋_GB2312" w:hAnsi="Times New Roman" w:eastAsia="仿宋_GB2312" w:cs="仿宋_GB2312"/>
          <w:sz w:val="28"/>
          <w:szCs w:val="28"/>
          <w:lang w:val="en-US" w:eastAsia="zh-CN"/>
        </w:rPr>
      </w:pPr>
      <w:r>
        <w:rPr>
          <w:rFonts w:hint="default" w:ascii="仿宋_GB2312" w:hAnsi="Times New Roman" w:eastAsia="仿宋_GB2312" w:cs="仿宋_GB2312"/>
          <w:sz w:val="28"/>
          <w:szCs w:val="28"/>
          <w:lang w:val="en-US" w:eastAsia="zh-CN"/>
        </w:rPr>
        <w:t>3.参赛作品的制作工艺不限，应体现安全、便捷、节能的理念，具有一定原创性、创新性和较好的文化传播能力</w:t>
      </w:r>
      <w:r>
        <w:rPr>
          <w:rFonts w:hint="eastAsia" w:ascii="仿宋_GB2312" w:eastAsia="仿宋_GB2312" w:cs="仿宋_GB2312"/>
          <w:sz w:val="28"/>
          <w:szCs w:val="28"/>
          <w:lang w:val="en-US" w:eastAsia="zh-CN"/>
        </w:rPr>
        <w:t>。</w:t>
      </w:r>
    </w:p>
    <w:p>
      <w:pPr>
        <w:widowControl/>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lang w:val="en-US" w:eastAsia="zh-CN"/>
        </w:rPr>
        <w:t>三、参赛作品要求</w:t>
      </w:r>
    </w:p>
    <w:p>
      <w:pPr>
        <w:widowControl/>
        <w:adjustRightInd w:val="0"/>
        <w:snapToGrid w:val="0"/>
        <w:spacing w:line="360" w:lineRule="auto"/>
        <w:ind w:firstLine="560" w:firstLineChars="200"/>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1.报名参加比赛可以以个人或</w:t>
      </w:r>
      <w:r>
        <w:rPr>
          <w:rFonts w:hint="eastAsia" w:ascii="仿宋_GB2312" w:eastAsia="仿宋_GB2312" w:cs="仿宋_GB2312"/>
          <w:sz w:val="28"/>
          <w:szCs w:val="28"/>
          <w:lang w:val="en-US" w:eastAsia="zh-CN"/>
        </w:rPr>
        <w:t>团队</w:t>
      </w:r>
      <w:r>
        <w:rPr>
          <w:rFonts w:hint="eastAsia" w:ascii="仿宋_GB2312" w:hAnsi="Times New Roman" w:eastAsia="仿宋_GB2312" w:cs="仿宋_GB2312"/>
          <w:sz w:val="28"/>
          <w:szCs w:val="28"/>
          <w:lang w:val="en-US" w:eastAsia="zh-CN"/>
        </w:rPr>
        <w:t>名义，以</w:t>
      </w:r>
      <w:r>
        <w:rPr>
          <w:rFonts w:hint="eastAsia" w:ascii="仿宋_GB2312" w:eastAsia="仿宋_GB2312" w:cs="仿宋_GB2312"/>
          <w:sz w:val="28"/>
          <w:szCs w:val="28"/>
          <w:lang w:val="en-US" w:eastAsia="zh-CN"/>
        </w:rPr>
        <w:t>团队</w:t>
      </w:r>
      <w:r>
        <w:rPr>
          <w:rFonts w:hint="eastAsia" w:ascii="仿宋_GB2312" w:hAnsi="Times New Roman" w:eastAsia="仿宋_GB2312" w:cs="仿宋_GB2312"/>
          <w:sz w:val="28"/>
          <w:szCs w:val="28"/>
          <w:lang w:val="en-US" w:eastAsia="zh-CN"/>
        </w:rPr>
        <w:t>名义提交作品的，作者人数不多于</w:t>
      </w:r>
      <w:r>
        <w:rPr>
          <w:rFonts w:hint="eastAsia" w:ascii="仿宋_GB2312" w:eastAsia="仿宋_GB2312" w:cs="仿宋_GB2312"/>
          <w:sz w:val="28"/>
          <w:szCs w:val="28"/>
          <w:lang w:val="en-US" w:eastAsia="zh-CN"/>
        </w:rPr>
        <w:t>4</w:t>
      </w:r>
      <w:r>
        <w:rPr>
          <w:rFonts w:hint="eastAsia" w:ascii="仿宋_GB2312" w:hAnsi="Times New Roman" w:eastAsia="仿宋_GB2312" w:cs="仿宋_GB2312"/>
          <w:sz w:val="28"/>
          <w:szCs w:val="28"/>
          <w:lang w:val="en-US" w:eastAsia="zh-CN"/>
        </w:rPr>
        <w:t>人；</w:t>
      </w:r>
    </w:p>
    <w:p>
      <w:pPr>
        <w:widowControl/>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eastAsia="仿宋_GB2312" w:cs="仿宋_GB2312"/>
          <w:sz w:val="28"/>
          <w:szCs w:val="28"/>
          <w:lang w:val="en-US" w:eastAsia="zh-CN"/>
        </w:rPr>
        <w:t>2.</w:t>
      </w:r>
      <w:r>
        <w:rPr>
          <w:rFonts w:hint="default" w:ascii="仿宋_GB2312" w:hAnsi="Times New Roman" w:eastAsia="仿宋_GB2312" w:cs="仿宋_GB2312"/>
          <w:sz w:val="28"/>
          <w:szCs w:val="28"/>
          <w:lang w:val="en-US" w:eastAsia="zh-CN"/>
        </w:rPr>
        <w:t>参赛作品的形式可为平面设计稿、三维设计模型或</w:t>
      </w:r>
      <w:r>
        <w:rPr>
          <w:rFonts w:hint="eastAsia" w:ascii="仿宋_GB2312" w:eastAsia="仿宋_GB2312" w:cs="仿宋_GB2312"/>
          <w:sz w:val="28"/>
          <w:szCs w:val="28"/>
          <w:lang w:val="en-US" w:eastAsia="zh-CN"/>
        </w:rPr>
        <w:t>《制造技术基础训练》实践课程中完成的</w:t>
      </w:r>
      <w:r>
        <w:rPr>
          <w:rFonts w:hint="default" w:ascii="仿宋_GB2312" w:hAnsi="Times New Roman" w:eastAsia="仿宋_GB2312" w:cs="仿宋_GB2312"/>
          <w:sz w:val="28"/>
          <w:szCs w:val="28"/>
          <w:lang w:val="en-US" w:eastAsia="zh-CN"/>
        </w:rPr>
        <w:t>实物作品</w:t>
      </w:r>
      <w:r>
        <w:rPr>
          <w:rFonts w:hint="eastAsia" w:ascii="仿宋_GB2312" w:eastAsia="仿宋_GB2312" w:cs="仿宋_GB2312"/>
          <w:sz w:val="28"/>
          <w:szCs w:val="28"/>
          <w:lang w:val="en-US" w:eastAsia="zh-CN"/>
        </w:rPr>
        <w:t>等。</w:t>
      </w:r>
      <w:r>
        <w:rPr>
          <w:rFonts w:hint="default" w:ascii="仿宋_GB2312" w:hAnsi="Times New Roman" w:eastAsia="仿宋_GB2312" w:cs="仿宋_GB2312"/>
          <w:sz w:val="28"/>
          <w:szCs w:val="28"/>
          <w:lang w:val="en-US" w:eastAsia="zh-CN"/>
        </w:rPr>
        <w:t>不方便直接提交的艺术作品等，可以实物图片形式提交</w:t>
      </w:r>
      <w:r>
        <w:rPr>
          <w:rFonts w:hint="eastAsia" w:ascii="仿宋_GB2312" w:hAnsi="Times New Roman" w:eastAsia="仿宋_GB2312" w:cs="仿宋_GB2312"/>
          <w:sz w:val="28"/>
          <w:szCs w:val="28"/>
          <w:lang w:val="en-US" w:eastAsia="zh-CN"/>
        </w:rPr>
        <w:t>，</w:t>
      </w:r>
      <w:r>
        <w:rPr>
          <w:rFonts w:hint="eastAsia" w:ascii="仿宋_GB2312" w:hAnsi="Times New Roman" w:eastAsia="仿宋_GB2312" w:cs="仿宋_GB2312"/>
          <w:sz w:val="28"/>
          <w:szCs w:val="28"/>
        </w:rPr>
        <w:t>图片电子文件统一为JPG格式，单张图片大小不超过20M。</w:t>
      </w:r>
    </w:p>
    <w:p>
      <w:pPr>
        <w:widowControl/>
        <w:adjustRightInd w:val="0"/>
        <w:snapToGrid w:val="0"/>
        <w:spacing w:line="360" w:lineRule="auto"/>
        <w:ind w:firstLine="560" w:firstLineChars="200"/>
        <w:rPr>
          <w:rFonts w:hint="eastAsia" w:ascii="仿宋_GB2312" w:hAnsi="Times New Roman" w:eastAsia="仿宋_GB2312" w:cs="仿宋_GB2312"/>
          <w:sz w:val="28"/>
          <w:szCs w:val="28"/>
        </w:rPr>
      </w:pPr>
      <w:r>
        <w:rPr>
          <w:rFonts w:hint="eastAsia" w:ascii="仿宋_GB2312" w:eastAsia="仿宋_GB2312" w:cs="仿宋_GB2312"/>
          <w:sz w:val="28"/>
          <w:szCs w:val="28"/>
          <w:lang w:val="en-US" w:eastAsia="zh-CN"/>
        </w:rPr>
        <w:t>3</w:t>
      </w:r>
      <w:r>
        <w:rPr>
          <w:rFonts w:hint="eastAsia" w:ascii="仿宋_GB2312" w:hAnsi="Times New Roman" w:eastAsia="仿宋_GB2312" w:cs="仿宋_GB2312"/>
          <w:sz w:val="28"/>
          <w:szCs w:val="28"/>
          <w:lang w:val="en-US" w:eastAsia="zh-CN"/>
        </w:rPr>
        <w:t>.</w:t>
      </w:r>
      <w:r>
        <w:rPr>
          <w:rFonts w:hint="eastAsia" w:ascii="仿宋_GB2312" w:hAnsi="Times New Roman" w:eastAsia="仿宋_GB2312" w:cs="仿宋_GB2312"/>
          <w:sz w:val="28"/>
          <w:szCs w:val="28"/>
        </w:rPr>
        <w:t>每件参赛作品需附设计说明，明确阐述作品的设计思路、理念和含义（300字以内）。</w:t>
      </w:r>
    </w:p>
    <w:p>
      <w:pPr>
        <w:widowControl/>
        <w:adjustRightInd w:val="0"/>
        <w:snapToGrid w:val="0"/>
        <w:spacing w:line="360" w:lineRule="auto"/>
        <w:ind w:firstLine="560" w:firstLineChars="200"/>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四、评选标准</w:t>
      </w:r>
    </w:p>
    <w:tbl>
      <w:tblPr>
        <w:tblStyle w:val="13"/>
        <w:tblpPr w:leftFromText="180" w:rightFromText="180" w:vertAnchor="text" w:horzAnchor="page" w:tblpX="1718" w:tblpY="514"/>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684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pPr>
              <w:jc w:val="center"/>
              <w:rPr>
                <w:rFonts w:hint="eastAsia" w:ascii="仿宋" w:hAnsi="仿宋" w:eastAsia="仿宋" w:cs="仿宋"/>
                <w:b/>
                <w:bCs/>
                <w:sz w:val="24"/>
                <w:szCs w:val="24"/>
                <w:vertAlign w:val="baseline"/>
                <w:lang w:val="en-US" w:eastAsia="zh-CN"/>
              </w:rPr>
            </w:pPr>
            <w:bookmarkStart w:id="1" w:name="_GoBack"/>
            <w:r>
              <w:rPr>
                <w:rFonts w:hint="eastAsia" w:ascii="仿宋" w:hAnsi="仿宋" w:eastAsia="仿宋" w:cs="仿宋"/>
                <w:b/>
                <w:bCs/>
                <w:sz w:val="24"/>
                <w:szCs w:val="24"/>
                <w:vertAlign w:val="baseline"/>
                <w:lang w:val="en-US" w:eastAsia="zh-CN"/>
              </w:rPr>
              <w:t>序号</w:t>
            </w:r>
          </w:p>
        </w:tc>
        <w:tc>
          <w:tcPr>
            <w:tcW w:w="6847" w:type="dxa"/>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考核内容</w:t>
            </w:r>
          </w:p>
        </w:tc>
        <w:tc>
          <w:tcPr>
            <w:tcW w:w="1226" w:type="dxa"/>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847"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创意性及视觉效果：设计作品是否原创、独特及富有创意，是否具有视觉吸引力、美感和表现力；</w:t>
            </w:r>
          </w:p>
        </w:tc>
        <w:tc>
          <w:tcPr>
            <w:tcW w:w="122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847"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文化内涵：作品是否融入丰富的文化元素，能否体现出学校和工程训练中心的文化和历史特色；</w:t>
            </w:r>
          </w:p>
        </w:tc>
        <w:tc>
          <w:tcPr>
            <w:tcW w:w="122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847"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设计质量：设计的精细程度、色彩搭配、构图等</w:t>
            </w:r>
          </w:p>
        </w:tc>
        <w:tc>
          <w:tcPr>
            <w:tcW w:w="122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847"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实用性：作品的实用性和功能性</w:t>
            </w:r>
          </w:p>
        </w:tc>
        <w:tc>
          <w:tcPr>
            <w:tcW w:w="122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847"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制作工艺：材料选用及工艺过程是否合理</w:t>
            </w:r>
          </w:p>
        </w:tc>
        <w:tc>
          <w:tcPr>
            <w:tcW w:w="122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ind w:right="146" w:rightChars="5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6</w:t>
            </w:r>
          </w:p>
        </w:tc>
        <w:tc>
          <w:tcPr>
            <w:tcW w:w="6847"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完整性：作品是否完整，是否有详细的说明</w:t>
            </w:r>
          </w:p>
        </w:tc>
        <w:tc>
          <w:tcPr>
            <w:tcW w:w="122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r>
      <w:bookmarkEnd w:id="1"/>
    </w:tbl>
    <w:p>
      <w:pPr>
        <w:rPr>
          <w:rFonts w:hint="eastAsia" w:ascii="仿宋" w:hAnsi="仿宋"/>
          <w:sz w:val="28"/>
          <w:szCs w:val="28"/>
          <w:lang w:val="en-US" w:eastAsia="zh-CN"/>
        </w:rPr>
      </w:pPr>
    </w:p>
    <w:p>
      <w:pPr>
        <w:jc w:val="cente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ascii="微软雅黑" w:hAnsi="微软雅黑" w:cs="微软雅黑"/>
                            </w:rPr>
                          </w:pPr>
                          <w:r>
                            <w:rPr>
                              <w:rFonts w:hint="eastAsia" w:ascii="微软雅黑" w:hAnsi="微软雅黑" w:cs="微软雅黑"/>
                            </w:rPr>
                            <w:t xml:space="preserve">— </w:t>
                          </w:r>
                          <w:r>
                            <w:rPr>
                              <w:rFonts w:hint="eastAsia" w:ascii="微软雅黑" w:hAnsi="微软雅黑" w:cs="微软雅黑"/>
                            </w:rPr>
                            <w:fldChar w:fldCharType="begin"/>
                          </w:r>
                          <w:r>
                            <w:rPr>
                              <w:rFonts w:hint="eastAsia" w:ascii="微软雅黑" w:hAnsi="微软雅黑" w:cs="微软雅黑"/>
                            </w:rPr>
                            <w:instrText xml:space="preserve"> PAGE  \* MERGEFORMAT </w:instrText>
                          </w:r>
                          <w:r>
                            <w:rPr>
                              <w:rFonts w:hint="eastAsia" w:ascii="微软雅黑" w:hAnsi="微软雅黑" w:cs="微软雅黑"/>
                            </w:rPr>
                            <w:fldChar w:fldCharType="separate"/>
                          </w:r>
                          <w:r>
                            <w:rPr>
                              <w:rFonts w:ascii="微软雅黑" w:hAnsi="微软雅黑" w:cs="微软雅黑"/>
                            </w:rPr>
                            <w:t>3</w:t>
                          </w:r>
                          <w:r>
                            <w:rPr>
                              <w:rFonts w:hint="eastAsia" w:ascii="微软雅黑" w:hAnsi="微软雅黑" w:cs="微软雅黑"/>
                            </w:rPr>
                            <w:fldChar w:fldCharType="end"/>
                          </w:r>
                          <w:r>
                            <w:rPr>
                              <w:rFonts w:hint="eastAsia" w:ascii="微软雅黑" w:hAnsi="微软雅黑" w:cs="微软雅黑"/>
                            </w:rPr>
                            <w:t xml:space="preserve"> —</w:t>
                          </w:r>
                        </w:p>
                      </w:txbxContent>
                    </wps:txbx>
                    <wps:bodyPr vert="horz" wrap="none" lIns="0" tIns="0" rIns="0" bIns="0" anchor="t">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ObtbywEAAJMDAAAOAAAAAAAAAAEAIAAAAB8BAABkcnMvZTJv&#10;RG9jLnhtbFBLBQYAAAAABgAGAFkBAABcBQAAAAA=&#10;">
              <v:fill on="f" focussize="0,0"/>
              <v:stroke on="f"/>
              <v:imagedata o:title=""/>
              <o:lock v:ext="edit" aspectratio="f"/>
              <v:textbox inset="0mm,0mm,0mm,0mm" style="mso-fit-shape-to-text:t;">
                <w:txbxContent>
                  <w:p>
                    <w:pPr>
                      <w:pStyle w:val="8"/>
                      <w:rPr>
                        <w:rFonts w:ascii="微软雅黑" w:hAnsi="微软雅黑" w:cs="微软雅黑"/>
                      </w:rPr>
                    </w:pPr>
                    <w:r>
                      <w:rPr>
                        <w:rFonts w:hint="eastAsia" w:ascii="微软雅黑" w:hAnsi="微软雅黑" w:cs="微软雅黑"/>
                      </w:rPr>
                      <w:t xml:space="preserve">— </w:t>
                    </w:r>
                    <w:r>
                      <w:rPr>
                        <w:rFonts w:hint="eastAsia" w:ascii="微软雅黑" w:hAnsi="微软雅黑" w:cs="微软雅黑"/>
                      </w:rPr>
                      <w:fldChar w:fldCharType="begin"/>
                    </w:r>
                    <w:r>
                      <w:rPr>
                        <w:rFonts w:hint="eastAsia" w:ascii="微软雅黑" w:hAnsi="微软雅黑" w:cs="微软雅黑"/>
                      </w:rPr>
                      <w:instrText xml:space="preserve"> PAGE  \* MERGEFORMAT </w:instrText>
                    </w:r>
                    <w:r>
                      <w:rPr>
                        <w:rFonts w:hint="eastAsia" w:ascii="微软雅黑" w:hAnsi="微软雅黑" w:cs="微软雅黑"/>
                      </w:rPr>
                      <w:fldChar w:fldCharType="separate"/>
                    </w:r>
                    <w:r>
                      <w:rPr>
                        <w:rFonts w:ascii="微软雅黑" w:hAnsi="微软雅黑" w:cs="微软雅黑"/>
                      </w:rPr>
                      <w:t>3</w:t>
                    </w:r>
                    <w:r>
                      <w:rPr>
                        <w:rFonts w:hint="eastAsia" w:ascii="微软雅黑" w:hAnsi="微软雅黑" w:cs="微软雅黑"/>
                      </w:rPr>
                      <w:fldChar w:fldCharType="end"/>
                    </w:r>
                    <w:r>
                      <w:rPr>
                        <w:rFonts w:hint="eastAsia" w:ascii="微软雅黑" w:hAnsi="微软雅黑" w:cs="微软雅黑"/>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70C18"/>
    <w:multiLevelType w:val="singleLevel"/>
    <w:tmpl w:val="F0270C18"/>
    <w:lvl w:ilvl="0" w:tentative="0">
      <w:start w:val="1"/>
      <w:numFmt w:val="decimal"/>
      <w:suff w:val="nothing"/>
      <w:lvlText w:val="（%1）"/>
      <w:lvlJc w:val="left"/>
    </w:lvl>
  </w:abstractNum>
  <w:abstractNum w:abstractNumId="1">
    <w:nsid w:val="34FE2317"/>
    <w:multiLevelType w:val="singleLevel"/>
    <w:tmpl w:val="34FE231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NjA3NWEzNDVjZDA0ZjQ0NjNkOTVmMzQxMjBjNzAifQ=="/>
  </w:docVars>
  <w:rsids>
    <w:rsidRoot w:val="00A7719D"/>
    <w:rsid w:val="0054783F"/>
    <w:rsid w:val="00907FF1"/>
    <w:rsid w:val="00945F53"/>
    <w:rsid w:val="00A7719D"/>
    <w:rsid w:val="00AA5E84"/>
    <w:rsid w:val="00B80FD2"/>
    <w:rsid w:val="00E95C02"/>
    <w:rsid w:val="044B7C0F"/>
    <w:rsid w:val="04CE4165"/>
    <w:rsid w:val="0B1C57E6"/>
    <w:rsid w:val="0D9D6C7B"/>
    <w:rsid w:val="11CA61AF"/>
    <w:rsid w:val="16647E4A"/>
    <w:rsid w:val="16BC74EB"/>
    <w:rsid w:val="176E2494"/>
    <w:rsid w:val="18CB084B"/>
    <w:rsid w:val="19CB61B3"/>
    <w:rsid w:val="20264BAE"/>
    <w:rsid w:val="20453D48"/>
    <w:rsid w:val="22457707"/>
    <w:rsid w:val="22D236F9"/>
    <w:rsid w:val="24CE3149"/>
    <w:rsid w:val="26A11038"/>
    <w:rsid w:val="26F35C52"/>
    <w:rsid w:val="27C2106B"/>
    <w:rsid w:val="27DF65F5"/>
    <w:rsid w:val="27EF27B2"/>
    <w:rsid w:val="289E31B0"/>
    <w:rsid w:val="2A0F0460"/>
    <w:rsid w:val="2B0D0850"/>
    <w:rsid w:val="2B992898"/>
    <w:rsid w:val="2CAD4098"/>
    <w:rsid w:val="2FCA31F6"/>
    <w:rsid w:val="342D50A6"/>
    <w:rsid w:val="351E7106"/>
    <w:rsid w:val="36184958"/>
    <w:rsid w:val="391F631E"/>
    <w:rsid w:val="3A377C51"/>
    <w:rsid w:val="3AAB3B1E"/>
    <w:rsid w:val="3C6754B8"/>
    <w:rsid w:val="3DAF1416"/>
    <w:rsid w:val="3F2D3316"/>
    <w:rsid w:val="3F4D4769"/>
    <w:rsid w:val="4156715C"/>
    <w:rsid w:val="43762A6B"/>
    <w:rsid w:val="450F40AC"/>
    <w:rsid w:val="46836CBE"/>
    <w:rsid w:val="46E44703"/>
    <w:rsid w:val="4C983FC5"/>
    <w:rsid w:val="4E8A462F"/>
    <w:rsid w:val="57237281"/>
    <w:rsid w:val="62767495"/>
    <w:rsid w:val="630D44F7"/>
    <w:rsid w:val="641F7F98"/>
    <w:rsid w:val="64790728"/>
    <w:rsid w:val="65CF7F4E"/>
    <w:rsid w:val="68BD6966"/>
    <w:rsid w:val="69B12712"/>
    <w:rsid w:val="6B7D48D4"/>
    <w:rsid w:val="6C217CCD"/>
    <w:rsid w:val="6CDB1527"/>
    <w:rsid w:val="70BE7F1F"/>
    <w:rsid w:val="711F61B4"/>
    <w:rsid w:val="719C5A56"/>
    <w:rsid w:val="766D09AC"/>
    <w:rsid w:val="77325EDB"/>
    <w:rsid w:val="773504DF"/>
    <w:rsid w:val="77DF3C33"/>
    <w:rsid w:val="78070277"/>
    <w:rsid w:val="78640611"/>
    <w:rsid w:val="78BC253A"/>
    <w:rsid w:val="793E5945"/>
    <w:rsid w:val="7C2A05B7"/>
    <w:rsid w:val="7CE54755"/>
    <w:rsid w:val="7E884C05"/>
    <w:rsid w:val="7FA15B4F"/>
    <w:rsid w:val="7FFE9B98"/>
    <w:rsid w:val="AEBD73E4"/>
    <w:rsid w:val="D7EE8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宋体"/>
      <w:kern w:val="2"/>
      <w:sz w:val="28"/>
      <w:szCs w:val="24"/>
      <w:lang w:val="en-US" w:eastAsia="zh-CN" w:bidi="ar-SA"/>
    </w:rPr>
  </w:style>
  <w:style w:type="paragraph" w:styleId="2">
    <w:name w:val="heading 1"/>
    <w:basedOn w:val="1"/>
    <w:next w:val="1"/>
    <w:qFormat/>
    <w:uiPriority w:val="0"/>
    <w:pPr>
      <w:keepNext/>
      <w:keepLines/>
      <w:spacing w:before="60" w:after="60" w:line="360" w:lineRule="auto"/>
      <w:outlineLvl w:val="0"/>
    </w:pPr>
    <w:rPr>
      <w:rFonts w:eastAsia="仿宋"/>
      <w:b/>
      <w:kern w:val="44"/>
      <w:sz w:val="36"/>
    </w:rPr>
  </w:style>
  <w:style w:type="paragraph" w:styleId="3">
    <w:name w:val="heading 2"/>
    <w:basedOn w:val="1"/>
    <w:next w:val="1"/>
    <w:link w:val="18"/>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qFormat/>
    <w:uiPriority w:val="1"/>
    <w:pPr>
      <w:ind w:left="800"/>
      <w:outlineLvl w:val="3"/>
    </w:pPr>
    <w:rPr>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Paragraph"/>
    <w:basedOn w:val="1"/>
    <w:qFormat/>
    <w:uiPriority w:val="1"/>
    <w:pPr>
      <w:spacing w:before="99"/>
      <w:jc w:val="center"/>
    </w:pPr>
  </w:style>
  <w:style w:type="table" w:customStyle="1" w:styleId="16">
    <w:name w:val="Table Normal"/>
    <w:qFormat/>
    <w:uiPriority w:val="2"/>
    <w:tblPr>
      <w:tblCellMar>
        <w:top w:w="0" w:type="dxa"/>
        <w:left w:w="0" w:type="dxa"/>
        <w:bottom w:w="0" w:type="dxa"/>
        <w:right w:w="0" w:type="dxa"/>
      </w:tblCellMar>
    </w:tblPr>
  </w:style>
  <w:style w:type="paragraph" w:styleId="17">
    <w:name w:val="List Paragraph"/>
    <w:basedOn w:val="1"/>
    <w:qFormat/>
    <w:uiPriority w:val="34"/>
    <w:pPr>
      <w:spacing w:after="200" w:line="276" w:lineRule="auto"/>
      <w:ind w:firstLine="420" w:firstLineChars="200"/>
      <w:jc w:val="left"/>
    </w:pPr>
    <w:rPr>
      <w:rFonts w:eastAsia="宋体"/>
      <w:kern w:val="0"/>
      <w:sz w:val="22"/>
      <w:szCs w:val="22"/>
      <w:lang w:eastAsia="en-US"/>
    </w:rPr>
  </w:style>
  <w:style w:type="character" w:customStyle="1" w:styleId="18">
    <w:name w:val="标题 2 Char"/>
    <w:basedOn w:val="14"/>
    <w:link w:val="3"/>
    <w:qFormat/>
    <w:uiPriority w:val="0"/>
    <w:rPr>
      <w:rFonts w:ascii="等线 Light" w:hAnsi="等线 Light" w:eastAsia="等线 Light" w:cs="Times New Roman"/>
      <w:b/>
      <w:bCs/>
      <w:sz w:val="32"/>
      <w:szCs w:val="32"/>
    </w:rPr>
  </w:style>
  <w:style w:type="paragraph" w:customStyle="1" w:styleId="19">
    <w:name w:val="列出段落1"/>
    <w:basedOn w:val="1"/>
    <w:qFormat/>
    <w:uiPriority w:val="34"/>
    <w:pPr>
      <w:ind w:firstLine="420" w:firstLineChars="200"/>
    </w:pPr>
  </w:style>
  <w:style w:type="character" w:customStyle="1" w:styleId="20">
    <w:name w:val="font21"/>
    <w:basedOn w:val="14"/>
    <w:qFormat/>
    <w:uiPriority w:val="0"/>
    <w:rPr>
      <w:rFonts w:hint="eastAsia" w:ascii="仿宋" w:hAnsi="仿宋" w:eastAsia="仿宋" w:cs="仿宋"/>
      <w:color w:val="000000"/>
      <w:sz w:val="28"/>
      <w:szCs w:val="28"/>
      <w:u w:val="none"/>
    </w:rPr>
  </w:style>
  <w:style w:type="character" w:customStyle="1" w:styleId="21">
    <w:name w:val="font01"/>
    <w:basedOn w:val="14"/>
    <w:qFormat/>
    <w:uiPriority w:val="0"/>
    <w:rPr>
      <w:rFonts w:hint="eastAsia" w:ascii="仿宋" w:hAnsi="仿宋" w:eastAsia="仿宋" w:cs="仿宋"/>
      <w:color w:val="000000"/>
      <w:sz w:val="28"/>
      <w:szCs w:val="28"/>
      <w:u w:val="none"/>
    </w:rPr>
  </w:style>
  <w:style w:type="character" w:customStyle="1" w:styleId="22">
    <w:name w:val="font31"/>
    <w:basedOn w:val="14"/>
    <w:qFormat/>
    <w:uiPriority w:val="0"/>
    <w:rPr>
      <w:rFonts w:hint="eastAsia" w:ascii="仿宋" w:hAnsi="仿宋" w:eastAsia="仿宋" w:cs="仿宋"/>
      <w:b/>
      <w:bCs/>
      <w:color w:val="000000"/>
      <w:sz w:val="28"/>
      <w:szCs w:val="28"/>
      <w:u w:val="none"/>
    </w:rPr>
  </w:style>
  <w:style w:type="paragraph" w:customStyle="1" w:styleId="23">
    <w:name w:val="WPSOffice手动目录 1"/>
    <w:qFormat/>
    <w:uiPriority w:val="0"/>
    <w:rPr>
      <w:rFonts w:ascii="Times New Roman" w:hAnsi="Times New Roman" w:eastAsia="宋体" w:cs="Times New Roman"/>
      <w:lang w:val="en-US" w:eastAsia="zh-CN" w:bidi="ar-SA"/>
    </w:rPr>
  </w:style>
  <w:style w:type="character" w:customStyle="1" w:styleId="24">
    <w:name w:val="font11"/>
    <w:basedOn w:val="14"/>
    <w:qFormat/>
    <w:uiPriority w:val="0"/>
    <w:rPr>
      <w:rFonts w:hint="eastAsia" w:ascii="仿宋" w:hAnsi="仿宋" w:eastAsia="仿宋" w:cs="仿宋"/>
      <w:color w:val="000000"/>
      <w:sz w:val="24"/>
      <w:szCs w:val="24"/>
      <w:u w:val="none"/>
    </w:rPr>
  </w:style>
  <w:style w:type="paragraph" w:customStyle="1" w:styleId="25">
    <w:name w:val="Default"/>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Words>
  <Characters>1642</Characters>
  <Lines>13</Lines>
  <Paragraphs>3</Paragraphs>
  <TotalTime>6</TotalTime>
  <ScaleCrop>false</ScaleCrop>
  <LinksUpToDate>false</LinksUpToDate>
  <CharactersWithSpaces>1926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2023-05-18T19:14:00Z</dcterms:created>
  <dc:creator>韩潇洒</dc:creator>
  <cp:lastModifiedBy>春阳克寒</cp:lastModifiedBy>
  <cp:lastPrinted>2023-07-06T06:49:00Z</cp:lastPrinted>
  <dcterms:modified xsi:type="dcterms:W3CDTF">2023-11-29T03:20:34Z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D94A59AABD294CDEAB6050DFDE45EDED_13</vt:lpwstr>
  </property>
</Properties>
</file>